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A4" w:rsidRDefault="00C66EA0">
      <w:pPr>
        <w:spacing w:after="0" w:line="254" w:lineRule="auto"/>
        <w:ind w:left="142" w:right="388" w:firstLine="0"/>
        <w:jc w:val="left"/>
        <w:rPr>
          <w:b/>
          <w:sz w:val="28"/>
        </w:rPr>
      </w:pPr>
      <w:r>
        <w:rPr>
          <w:noProof/>
        </w:rPr>
        <w:drawing>
          <wp:anchor distT="0" distB="0" distL="114300" distR="114300" simplePos="0" relativeHeight="251658240" behindDoc="0" locked="0" layoutInCell="1" allowOverlap="0">
            <wp:simplePos x="0" y="0"/>
            <wp:positionH relativeFrom="column">
              <wp:posOffset>5601081</wp:posOffset>
            </wp:positionH>
            <wp:positionV relativeFrom="paragraph">
              <wp:posOffset>-4883</wp:posOffset>
            </wp:positionV>
            <wp:extent cx="1177925" cy="721995"/>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7"/>
                    <a:stretch>
                      <a:fillRect/>
                    </a:stretch>
                  </pic:blipFill>
                  <pic:spPr>
                    <a:xfrm>
                      <a:off x="0" y="0"/>
                      <a:ext cx="1177925" cy="721995"/>
                    </a:xfrm>
                    <a:prstGeom prst="rect">
                      <a:avLst/>
                    </a:prstGeom>
                  </pic:spPr>
                </pic:pic>
              </a:graphicData>
            </a:graphic>
          </wp:anchor>
        </w:drawing>
      </w:r>
      <w:r>
        <w:rPr>
          <w:b/>
          <w:sz w:val="28"/>
        </w:rPr>
        <w:t xml:space="preserve">IRISH ASTRONOMICAL ASSOCIATION </w:t>
      </w:r>
      <w:r w:rsidR="00B647FE">
        <w:rPr>
          <w:b/>
          <w:sz w:val="28"/>
        </w:rPr>
        <w:t>48</w:t>
      </w:r>
      <w:r>
        <w:rPr>
          <w:b/>
          <w:sz w:val="28"/>
          <w:vertAlign w:val="superscript"/>
        </w:rPr>
        <w:t>th</w:t>
      </w:r>
      <w:r>
        <w:rPr>
          <w:b/>
          <w:sz w:val="28"/>
        </w:rPr>
        <w:t xml:space="preserve"> AGM </w:t>
      </w:r>
    </w:p>
    <w:p w:rsidR="00A66D52" w:rsidRDefault="00492E42">
      <w:pPr>
        <w:spacing w:after="0" w:line="254" w:lineRule="auto"/>
        <w:ind w:left="142" w:right="388" w:firstLine="0"/>
        <w:jc w:val="left"/>
      </w:pPr>
      <w:r>
        <w:rPr>
          <w:b/>
          <w:sz w:val="28"/>
        </w:rPr>
        <w:t>13</w:t>
      </w:r>
      <w:r w:rsidR="00C66EA0">
        <w:rPr>
          <w:b/>
          <w:sz w:val="28"/>
          <w:vertAlign w:val="superscript"/>
        </w:rPr>
        <w:t>th</w:t>
      </w:r>
      <w:r>
        <w:rPr>
          <w:b/>
          <w:sz w:val="28"/>
        </w:rPr>
        <w:t xml:space="preserve"> April</w:t>
      </w:r>
      <w:r w:rsidR="003F287C">
        <w:rPr>
          <w:b/>
          <w:sz w:val="28"/>
        </w:rPr>
        <w:t xml:space="preserve"> 2022</w:t>
      </w:r>
      <w:r w:rsidR="00C66EA0">
        <w:rPr>
          <w:b/>
          <w:sz w:val="28"/>
        </w:rPr>
        <w:t xml:space="preserve"> </w:t>
      </w:r>
    </w:p>
    <w:p w:rsidR="00A66D52" w:rsidRDefault="00C66EA0">
      <w:pPr>
        <w:spacing w:after="0" w:line="259" w:lineRule="auto"/>
        <w:ind w:left="137" w:right="388"/>
        <w:jc w:val="left"/>
      </w:pPr>
      <w:r>
        <w:rPr>
          <w:b/>
          <w:sz w:val="24"/>
        </w:rPr>
        <w:t xml:space="preserve">SECRETARY’S REPORT: </w:t>
      </w:r>
    </w:p>
    <w:p w:rsidR="00A66D52" w:rsidRDefault="00C66EA0">
      <w:pPr>
        <w:spacing w:after="0" w:line="259" w:lineRule="auto"/>
        <w:ind w:left="0" w:right="388" w:firstLine="0"/>
        <w:jc w:val="left"/>
      </w:pPr>
      <w:r>
        <w:rPr>
          <w:b/>
          <w:sz w:val="24"/>
        </w:rPr>
        <w:t xml:space="preserve"> </w:t>
      </w:r>
    </w:p>
    <w:p w:rsidR="00A66D52" w:rsidRPr="0033704E" w:rsidRDefault="00C66EA0" w:rsidP="00C361B1">
      <w:pPr>
        <w:ind w:left="0" w:right="275" w:firstLine="0"/>
        <w:rPr>
          <w:szCs w:val="20"/>
        </w:rPr>
      </w:pPr>
      <w:r w:rsidRPr="0033704E">
        <w:rPr>
          <w:szCs w:val="20"/>
        </w:rPr>
        <w:t xml:space="preserve">Dear IAA Member, </w:t>
      </w:r>
    </w:p>
    <w:p w:rsidR="00A66D52" w:rsidRPr="0033704E" w:rsidRDefault="00C66EA0">
      <w:pPr>
        <w:spacing w:after="0" w:line="259" w:lineRule="auto"/>
        <w:ind w:left="142" w:firstLine="0"/>
        <w:jc w:val="left"/>
        <w:rPr>
          <w:szCs w:val="20"/>
        </w:rPr>
      </w:pPr>
      <w:r w:rsidRPr="0033704E">
        <w:rPr>
          <w:szCs w:val="20"/>
        </w:rPr>
        <w:t xml:space="preserve"> </w:t>
      </w:r>
    </w:p>
    <w:p w:rsidR="0033704E" w:rsidRPr="0033704E" w:rsidRDefault="0033704E" w:rsidP="0033704E">
      <w:pPr>
        <w:spacing w:after="160" w:line="259" w:lineRule="auto"/>
        <w:ind w:left="0" w:firstLine="0"/>
        <w:jc w:val="left"/>
        <w:rPr>
          <w:szCs w:val="20"/>
          <w:u w:val="single"/>
        </w:rPr>
      </w:pPr>
      <w:r w:rsidRPr="0033704E">
        <w:rPr>
          <w:rFonts w:eastAsiaTheme="minorHAnsi"/>
          <w:color w:val="auto"/>
          <w:szCs w:val="20"/>
          <w:lang w:eastAsia="en-US"/>
        </w:rPr>
        <w:t xml:space="preserve">I hope you are keeping well and we are at the end of this pandemic. The lecture summary is below. </w:t>
      </w:r>
      <w:r w:rsidR="00C02CC7">
        <w:rPr>
          <w:rFonts w:eastAsiaTheme="minorHAnsi"/>
          <w:color w:val="auto"/>
          <w:szCs w:val="20"/>
          <w:lang w:eastAsia="en-US"/>
        </w:rPr>
        <w:t>Despite</w:t>
      </w:r>
      <w:r w:rsidRPr="0033704E">
        <w:rPr>
          <w:rFonts w:eastAsiaTheme="minorHAnsi"/>
          <w:color w:val="auto"/>
          <w:szCs w:val="20"/>
          <w:lang w:eastAsia="en-US"/>
        </w:rPr>
        <w:t xml:space="preserve"> restrictions and lockdowns, our lectures continued via zoom and YouTube. The support and interest of our members have been magnificent. </w:t>
      </w:r>
      <w:r w:rsidRPr="00EB58FF">
        <w:rPr>
          <w:rFonts w:eastAsiaTheme="minorHAnsi"/>
          <w:color w:val="auto"/>
          <w:szCs w:val="20"/>
          <w:lang w:eastAsia="en-US"/>
        </w:rPr>
        <w:t>A big thanks to Danny and Andy, the President and Vice presidents for chairing the lectures and meetings.</w:t>
      </w:r>
      <w:r w:rsidRPr="0033704E">
        <w:rPr>
          <w:rFonts w:eastAsiaTheme="minorHAnsi"/>
          <w:color w:val="auto"/>
          <w:szCs w:val="20"/>
          <w:lang w:eastAsia="en-US"/>
        </w:rPr>
        <w:t xml:space="preserve"> Paul has done great work both as webmaster, presenting his sky videos, talks</w:t>
      </w:r>
      <w:r w:rsidR="00186B76">
        <w:rPr>
          <w:rFonts w:eastAsiaTheme="minorHAnsi"/>
          <w:color w:val="auto"/>
          <w:szCs w:val="20"/>
          <w:lang w:eastAsia="en-US"/>
        </w:rPr>
        <w:t>,</w:t>
      </w:r>
      <w:r w:rsidRPr="0033704E">
        <w:rPr>
          <w:rFonts w:eastAsiaTheme="minorHAnsi"/>
          <w:color w:val="auto"/>
          <w:szCs w:val="20"/>
          <w:lang w:eastAsia="en-US"/>
        </w:rPr>
        <w:t xml:space="preserve"> presentations and other essential admin work. Mary, our membership secretary has </w:t>
      </w:r>
      <w:r w:rsidR="003107AD">
        <w:rPr>
          <w:rFonts w:eastAsiaTheme="minorHAnsi"/>
          <w:color w:val="auto"/>
          <w:szCs w:val="20"/>
          <w:lang w:eastAsia="en-US"/>
        </w:rPr>
        <w:t xml:space="preserve">also </w:t>
      </w:r>
      <w:r w:rsidRPr="0033704E">
        <w:rPr>
          <w:rFonts w:eastAsiaTheme="minorHAnsi"/>
          <w:color w:val="auto"/>
          <w:szCs w:val="20"/>
          <w:lang w:eastAsia="en-US"/>
        </w:rPr>
        <w:t xml:space="preserve">done great work in </w:t>
      </w:r>
      <w:r w:rsidR="00186B76">
        <w:rPr>
          <w:rFonts w:eastAsiaTheme="minorHAnsi"/>
          <w:color w:val="auto"/>
          <w:szCs w:val="20"/>
          <w:lang w:eastAsia="en-US"/>
        </w:rPr>
        <w:t>organizing</w:t>
      </w:r>
      <w:r w:rsidRPr="0033704E">
        <w:rPr>
          <w:rFonts w:eastAsiaTheme="minorHAnsi"/>
          <w:color w:val="auto"/>
          <w:szCs w:val="20"/>
          <w:lang w:eastAsia="en-US"/>
        </w:rPr>
        <w:t xml:space="preserve"> our member’s databases and actively communicating with members. Credit to Terry for arranging the lecture programme, for his newsletter emails</w:t>
      </w:r>
      <w:r w:rsidR="00186B76">
        <w:rPr>
          <w:rFonts w:eastAsiaTheme="minorHAnsi"/>
          <w:color w:val="auto"/>
          <w:szCs w:val="20"/>
          <w:lang w:eastAsia="en-US"/>
        </w:rPr>
        <w:t>,</w:t>
      </w:r>
      <w:r w:rsidRPr="0033704E">
        <w:rPr>
          <w:rFonts w:eastAsiaTheme="minorHAnsi"/>
          <w:color w:val="auto"/>
          <w:szCs w:val="20"/>
          <w:lang w:eastAsia="en-US"/>
        </w:rPr>
        <w:t xml:space="preserve"> and continued outreach work.</w:t>
      </w:r>
      <w:r w:rsidRPr="0033704E">
        <w:rPr>
          <w:szCs w:val="20"/>
          <w:u w:val="single"/>
        </w:rPr>
        <w:t xml:space="preserve"> </w:t>
      </w:r>
      <w:r w:rsidRPr="0033704E">
        <w:rPr>
          <w:szCs w:val="20"/>
        </w:rPr>
        <w:t>Praise to Vice President Andy for producing the excellent ‘Stardust’ Magazine and to everyone who has contributed, which is quarterly posted to over 200 of our members</w:t>
      </w:r>
      <w:r w:rsidRPr="00EB58FF">
        <w:rPr>
          <w:szCs w:val="20"/>
        </w:rPr>
        <w:t xml:space="preserve">.  </w:t>
      </w:r>
      <w:r w:rsidRPr="0033704E">
        <w:rPr>
          <w:szCs w:val="20"/>
        </w:rPr>
        <w:t>Also a big thank you to Tony who helps with Stardust’s articles and distribution and Eve who contributes to the magazine. Applause to Pat for continuing his Treasurer position and who has worked so hard in looking after our finances.</w:t>
      </w:r>
      <w:r w:rsidRPr="003107AD">
        <w:rPr>
          <w:szCs w:val="20"/>
        </w:rPr>
        <w:t xml:space="preserve"> </w:t>
      </w:r>
      <w:r w:rsidRPr="0033704E">
        <w:rPr>
          <w:szCs w:val="20"/>
        </w:rPr>
        <w:t xml:space="preserve">A big thank you to </w:t>
      </w:r>
      <w:r w:rsidR="00EB58FF">
        <w:rPr>
          <w:szCs w:val="20"/>
        </w:rPr>
        <w:t>David Stewart our Observing Section Coordinator, Andy</w:t>
      </w:r>
      <w:r w:rsidR="00454437">
        <w:rPr>
          <w:szCs w:val="20"/>
        </w:rPr>
        <w:t>, Paul</w:t>
      </w:r>
      <w:r w:rsidR="00EB58FF">
        <w:rPr>
          <w:szCs w:val="20"/>
        </w:rPr>
        <w:t xml:space="preserve"> and </w:t>
      </w:r>
      <w:r w:rsidR="008E79AC">
        <w:rPr>
          <w:szCs w:val="20"/>
        </w:rPr>
        <w:t xml:space="preserve">John </w:t>
      </w:r>
      <w:r w:rsidR="008E79AC" w:rsidRPr="0033704E">
        <w:rPr>
          <w:szCs w:val="20"/>
        </w:rPr>
        <w:t>with</w:t>
      </w:r>
      <w:r w:rsidRPr="0033704E">
        <w:rPr>
          <w:szCs w:val="20"/>
        </w:rPr>
        <w:t xml:space="preserve"> others </w:t>
      </w:r>
      <w:r w:rsidR="00186B76">
        <w:rPr>
          <w:szCs w:val="20"/>
        </w:rPr>
        <w:t xml:space="preserve">for </w:t>
      </w:r>
      <w:r w:rsidRPr="0033704E">
        <w:rPr>
          <w:szCs w:val="20"/>
        </w:rPr>
        <w:t xml:space="preserve">succeeding </w:t>
      </w:r>
      <w:r w:rsidR="00186B76">
        <w:rPr>
          <w:szCs w:val="20"/>
        </w:rPr>
        <w:t>in arranging</w:t>
      </w:r>
      <w:r w:rsidRPr="0033704E">
        <w:rPr>
          <w:szCs w:val="20"/>
        </w:rPr>
        <w:t xml:space="preserve"> successful and quality observing sessions even in these difficult times</w:t>
      </w:r>
      <w:r w:rsidRPr="008E79AC">
        <w:rPr>
          <w:szCs w:val="20"/>
        </w:rPr>
        <w:t xml:space="preserve">. </w:t>
      </w:r>
      <w:r w:rsidRPr="0033704E">
        <w:rPr>
          <w:szCs w:val="20"/>
        </w:rPr>
        <w:t>Finally, thank you to all our members, old and new, for your support which makes the</w:t>
      </w:r>
      <w:r w:rsidR="003107AD">
        <w:rPr>
          <w:szCs w:val="20"/>
        </w:rPr>
        <w:t xml:space="preserve"> association what it is today. </w:t>
      </w:r>
      <w:r w:rsidRPr="0033704E">
        <w:rPr>
          <w:szCs w:val="20"/>
        </w:rPr>
        <w:t>Hopefully, circumstances will improve in the near future and allow us to continue our live lectures, observing sessions</w:t>
      </w:r>
      <w:r w:rsidR="00186B76">
        <w:rPr>
          <w:szCs w:val="20"/>
        </w:rPr>
        <w:t>,</w:t>
      </w:r>
      <w:r w:rsidRPr="0033704E">
        <w:rPr>
          <w:szCs w:val="20"/>
        </w:rPr>
        <w:t xml:space="preserve"> and year-round outreach events without restrictions or lockdowns. </w:t>
      </w:r>
    </w:p>
    <w:p w:rsidR="0033704E" w:rsidRPr="0033704E" w:rsidRDefault="0033704E" w:rsidP="0033704E">
      <w:pPr>
        <w:spacing w:after="0" w:line="259" w:lineRule="auto"/>
        <w:ind w:left="142" w:firstLine="0"/>
        <w:jc w:val="left"/>
        <w:rPr>
          <w:szCs w:val="20"/>
          <w:u w:val="single"/>
        </w:rPr>
      </w:pPr>
      <w:r w:rsidRPr="0033704E">
        <w:rPr>
          <w:szCs w:val="20"/>
          <w:u w:val="single"/>
        </w:rPr>
        <w:t xml:space="preserve"> </w:t>
      </w:r>
    </w:p>
    <w:p w:rsidR="0033704E" w:rsidRPr="0033704E" w:rsidRDefault="0033704E" w:rsidP="0033704E">
      <w:pPr>
        <w:ind w:left="0" w:right="275" w:firstLine="0"/>
        <w:rPr>
          <w:szCs w:val="20"/>
        </w:rPr>
      </w:pPr>
      <w:r w:rsidRPr="0033704E">
        <w:rPr>
          <w:szCs w:val="20"/>
        </w:rPr>
        <w:t xml:space="preserve">Clear skies &amp; best wishes. </w:t>
      </w:r>
    </w:p>
    <w:p w:rsidR="00A66D52" w:rsidRDefault="0033704E" w:rsidP="001A1ECC">
      <w:pPr>
        <w:spacing w:after="0" w:line="259" w:lineRule="auto"/>
        <w:ind w:left="0" w:firstLine="0"/>
        <w:jc w:val="left"/>
        <w:rPr>
          <w:szCs w:val="20"/>
        </w:rPr>
      </w:pPr>
      <w:r w:rsidRPr="0033704E">
        <w:rPr>
          <w:szCs w:val="20"/>
        </w:rPr>
        <w:t>Gerry Davidson</w:t>
      </w:r>
    </w:p>
    <w:p w:rsidR="001A1ECC" w:rsidRPr="001A1ECC" w:rsidRDefault="001A1ECC" w:rsidP="00C361B1">
      <w:pPr>
        <w:ind w:left="0" w:right="275" w:firstLine="0"/>
      </w:pPr>
      <w:r w:rsidRPr="001A1ECC">
        <w:t>13</w:t>
      </w:r>
      <w:r w:rsidRPr="001A1ECC">
        <w:rPr>
          <w:vertAlign w:val="superscript"/>
        </w:rPr>
        <w:t>th</w:t>
      </w:r>
      <w:r w:rsidRPr="001A1ECC">
        <w:t xml:space="preserve"> April 2022. </w:t>
      </w:r>
    </w:p>
    <w:p w:rsidR="001A1ECC" w:rsidRPr="0033704E" w:rsidRDefault="001A1ECC" w:rsidP="0033704E">
      <w:pPr>
        <w:spacing w:after="0" w:line="259" w:lineRule="auto"/>
        <w:ind w:left="142" w:firstLine="0"/>
        <w:jc w:val="left"/>
        <w:rPr>
          <w:szCs w:val="20"/>
        </w:rPr>
      </w:pPr>
    </w:p>
    <w:p w:rsidR="00A66D52" w:rsidRDefault="00C66EA0">
      <w:pPr>
        <w:spacing w:after="21" w:line="259" w:lineRule="auto"/>
        <w:ind w:left="142" w:firstLine="0"/>
        <w:jc w:val="left"/>
      </w:pPr>
      <w:r>
        <w:t xml:space="preserve"> </w:t>
      </w:r>
    </w:p>
    <w:p w:rsidR="00A66D52" w:rsidRDefault="00C66EA0">
      <w:pPr>
        <w:spacing w:after="0" w:line="259" w:lineRule="auto"/>
        <w:ind w:left="137" w:right="388"/>
        <w:jc w:val="left"/>
      </w:pPr>
      <w:r>
        <w:rPr>
          <w:b/>
          <w:sz w:val="24"/>
        </w:rPr>
        <w:t>IA</w:t>
      </w:r>
      <w:r w:rsidR="003F287C">
        <w:rPr>
          <w:b/>
          <w:sz w:val="24"/>
        </w:rPr>
        <w:t>A Lecture Programme Summary 2021-22</w:t>
      </w:r>
      <w:r>
        <w:rPr>
          <w:b/>
          <w:sz w:val="24"/>
        </w:rPr>
        <w:t xml:space="preserve">: </w:t>
      </w:r>
    </w:p>
    <w:p w:rsidR="00A66D52" w:rsidRDefault="00C66EA0">
      <w:pPr>
        <w:spacing w:after="0" w:line="259" w:lineRule="auto"/>
        <w:ind w:left="142" w:firstLine="0"/>
        <w:jc w:val="left"/>
      </w:pPr>
      <w:r>
        <w:rPr>
          <w:b/>
          <w:sz w:val="16"/>
        </w:rPr>
        <w:t xml:space="preserve"> </w:t>
      </w:r>
    </w:p>
    <w:tbl>
      <w:tblPr>
        <w:tblStyle w:val="TableGrid"/>
        <w:tblW w:w="10776" w:type="dxa"/>
        <w:tblInd w:w="254" w:type="dxa"/>
        <w:tblCellMar>
          <w:top w:w="11" w:type="dxa"/>
        </w:tblCellMar>
        <w:tblLook w:val="04A0" w:firstRow="1" w:lastRow="0" w:firstColumn="1" w:lastColumn="0" w:noHBand="0" w:noVBand="1"/>
      </w:tblPr>
      <w:tblGrid>
        <w:gridCol w:w="5389"/>
        <w:gridCol w:w="5387"/>
      </w:tblGrid>
      <w:tr w:rsidR="00A66D52">
        <w:trPr>
          <w:trHeight w:val="3982"/>
        </w:trPr>
        <w:tc>
          <w:tcPr>
            <w:tcW w:w="5389" w:type="dxa"/>
            <w:tcBorders>
              <w:top w:val="single" w:sz="4" w:space="0" w:color="000000"/>
              <w:left w:val="single" w:sz="4" w:space="0" w:color="000000"/>
              <w:bottom w:val="single" w:sz="4" w:space="0" w:color="000000"/>
              <w:right w:val="single" w:sz="4" w:space="0" w:color="000000"/>
            </w:tcBorders>
          </w:tcPr>
          <w:p w:rsidR="003F287C" w:rsidRPr="00BE5C57" w:rsidRDefault="00BE5C57" w:rsidP="003F287C">
            <w:pPr>
              <w:pStyle w:val="ListParagraph"/>
              <w:numPr>
                <w:ilvl w:val="0"/>
                <w:numId w:val="1"/>
              </w:numPr>
              <w:shd w:val="clear" w:color="auto" w:fill="FFFFFF"/>
              <w:spacing w:after="0" w:line="240" w:lineRule="auto"/>
              <w:jc w:val="left"/>
              <w:textAlignment w:val="baseline"/>
              <w:rPr>
                <w:rFonts w:eastAsia="Times New Roman"/>
                <w:b/>
                <w:bCs/>
                <w:color w:val="2B2B2B"/>
                <w:szCs w:val="20"/>
                <w:bdr w:val="none" w:sz="0" w:space="0" w:color="auto" w:frame="1"/>
              </w:rPr>
            </w:pPr>
            <w:r>
              <w:rPr>
                <w:rFonts w:eastAsia="Times New Roman"/>
                <w:b/>
                <w:bCs/>
                <w:color w:val="2B2B2B"/>
                <w:szCs w:val="20"/>
                <w:bdr w:val="none" w:sz="0" w:space="0" w:color="auto" w:frame="1"/>
              </w:rPr>
              <w:t>‘</w:t>
            </w:r>
            <w:r w:rsidR="003F287C" w:rsidRPr="00BE5C57">
              <w:rPr>
                <w:rFonts w:eastAsia="Times New Roman"/>
                <w:b/>
                <w:bCs/>
                <w:color w:val="2B2B2B"/>
                <w:szCs w:val="20"/>
                <w:bdr w:val="none" w:sz="0" w:space="0" w:color="auto" w:frame="1"/>
              </w:rPr>
              <w:t xml:space="preserve">The Gravitational-Wave Optical                15/09/2021  </w:t>
            </w:r>
          </w:p>
          <w:p w:rsidR="003F287C" w:rsidRPr="00BE5C57" w:rsidRDefault="003F287C" w:rsidP="003F287C">
            <w:pPr>
              <w:shd w:val="clear" w:color="auto" w:fill="FFFFFF"/>
              <w:spacing w:after="0" w:line="240" w:lineRule="auto"/>
              <w:ind w:left="0" w:firstLine="0"/>
              <w:jc w:val="left"/>
              <w:textAlignment w:val="baseline"/>
              <w:rPr>
                <w:rFonts w:eastAsia="Times New Roman"/>
                <w:b/>
                <w:bCs/>
                <w:color w:val="2B2B2B"/>
                <w:szCs w:val="20"/>
                <w:bdr w:val="none" w:sz="0" w:space="0" w:color="auto" w:frame="1"/>
              </w:rPr>
            </w:pPr>
            <w:r w:rsidRPr="00BE5C57">
              <w:rPr>
                <w:rFonts w:eastAsia="Times New Roman"/>
                <w:b/>
                <w:bCs/>
                <w:color w:val="2B2B2B"/>
                <w:szCs w:val="20"/>
                <w:bdr w:val="none" w:sz="0" w:space="0" w:color="auto" w:frame="1"/>
              </w:rPr>
              <w:t>Transient</w:t>
            </w:r>
            <w:r w:rsidRPr="00BE5C57">
              <w:rPr>
                <w:b/>
              </w:rPr>
              <w:t xml:space="preserve"> </w:t>
            </w:r>
            <w:r w:rsidRPr="00BE5C57">
              <w:rPr>
                <w:rFonts w:eastAsia="Times New Roman"/>
                <w:b/>
                <w:bCs/>
                <w:color w:val="2B2B2B"/>
                <w:szCs w:val="20"/>
                <w:bdr w:val="none" w:sz="0" w:space="0" w:color="auto" w:frame="1"/>
              </w:rPr>
              <w:t xml:space="preserve">Observer and Cataclysmic </w:t>
            </w:r>
            <w:r w:rsidR="00937F42" w:rsidRPr="00BE5C57">
              <w:rPr>
                <w:rFonts w:eastAsia="Times New Roman"/>
                <w:b/>
                <w:bCs/>
                <w:color w:val="2B2B2B"/>
                <w:szCs w:val="20"/>
                <w:bdr w:val="none" w:sz="0" w:space="0" w:color="auto" w:frame="1"/>
              </w:rPr>
              <w:t>Variables</w:t>
            </w:r>
            <w:r w:rsidR="00BE5C57">
              <w:rPr>
                <w:rFonts w:eastAsia="Times New Roman"/>
                <w:color w:val="2B2B2B"/>
                <w:szCs w:val="20"/>
              </w:rPr>
              <w:t>’</w:t>
            </w:r>
            <w:r w:rsidRPr="00BE5C57">
              <w:rPr>
                <w:rFonts w:eastAsia="Times New Roman"/>
                <w:color w:val="2B2B2B"/>
                <w:szCs w:val="20"/>
              </w:rPr>
              <w:t>,</w:t>
            </w:r>
            <w:r w:rsidRPr="00BE5C57">
              <w:rPr>
                <w:rFonts w:eastAsia="Times New Roman"/>
                <w:color w:val="2B2B2B"/>
                <w:sz w:val="24"/>
                <w:szCs w:val="24"/>
              </w:rPr>
              <w:t xml:space="preserve"> </w:t>
            </w:r>
            <w:r w:rsidRPr="00BE5C57">
              <w:t xml:space="preserve"> </w:t>
            </w:r>
          </w:p>
          <w:p w:rsidR="00A66D52" w:rsidRPr="003A1A10" w:rsidRDefault="00B31367" w:rsidP="003A1A10">
            <w:pPr>
              <w:shd w:val="clear" w:color="auto" w:fill="FFFFFF"/>
              <w:spacing w:after="0" w:line="240" w:lineRule="auto"/>
              <w:ind w:left="0" w:firstLine="0"/>
              <w:jc w:val="left"/>
              <w:textAlignment w:val="baseline"/>
              <w:rPr>
                <w:rFonts w:eastAsia="Times New Roman"/>
                <w:color w:val="2B2B2B"/>
                <w:sz w:val="24"/>
                <w:szCs w:val="24"/>
              </w:rPr>
            </w:pPr>
            <w:hyperlink r:id="rId8">
              <w:r w:rsidR="00C66EA0" w:rsidRPr="00BE5C57">
                <w:t>:</w:t>
              </w:r>
            </w:hyperlink>
            <w:r w:rsidR="00060497">
              <w:t xml:space="preserve"> </w:t>
            </w:r>
            <w:r w:rsidR="003F287C" w:rsidRPr="00BE5C57">
              <w:rPr>
                <w:rFonts w:eastAsia="Times New Roman"/>
                <w:color w:val="2B2B2B"/>
                <w:szCs w:val="20"/>
              </w:rPr>
              <w:t>Christopher Duffy, Armagh Observatory and Planetarium</w:t>
            </w:r>
            <w:r w:rsidR="00DA1330">
              <w:rPr>
                <w:rFonts w:eastAsia="Times New Roman"/>
                <w:color w:val="2B2B2B"/>
                <w:szCs w:val="20"/>
              </w:rPr>
              <w:t>.</w:t>
            </w:r>
          </w:p>
          <w:p w:rsidR="003A1A10" w:rsidRDefault="00B1291C">
            <w:pPr>
              <w:spacing w:after="0" w:line="241" w:lineRule="auto"/>
              <w:ind w:left="110" w:right="109" w:firstLine="0"/>
              <w:rPr>
                <w:rFonts w:eastAsia="Times New Roman"/>
                <w:color w:val="2B2B2B"/>
                <w:szCs w:val="20"/>
              </w:rPr>
            </w:pPr>
            <w:r>
              <w:rPr>
                <w:szCs w:val="20"/>
              </w:rPr>
              <w:t>In the</w:t>
            </w:r>
            <w:r w:rsidR="00C66EA0" w:rsidRPr="00AA1542">
              <w:rPr>
                <w:szCs w:val="20"/>
              </w:rPr>
              <w:t xml:space="preserve"> first of the</w:t>
            </w:r>
            <w:r w:rsidR="00CB570A" w:rsidRPr="00AA1542">
              <w:rPr>
                <w:szCs w:val="20"/>
              </w:rPr>
              <w:t xml:space="preserve"> IAA public lecture series, Chris</w:t>
            </w:r>
            <w:r w:rsidR="00C66EA0" w:rsidRPr="00AA1542">
              <w:rPr>
                <w:szCs w:val="20"/>
              </w:rPr>
              <w:t xml:space="preserve"> begins</w:t>
            </w:r>
            <w:r w:rsidR="003A1A10">
              <w:rPr>
                <w:szCs w:val="20"/>
              </w:rPr>
              <w:t xml:space="preserve"> his interesting and engaging</w:t>
            </w:r>
            <w:r w:rsidR="00C66EA0" w:rsidRPr="00AA1542">
              <w:rPr>
                <w:szCs w:val="20"/>
              </w:rPr>
              <w:t xml:space="preserve"> </w:t>
            </w:r>
            <w:r w:rsidR="00AE1601">
              <w:rPr>
                <w:szCs w:val="20"/>
              </w:rPr>
              <w:t xml:space="preserve">lecture </w:t>
            </w:r>
            <w:r w:rsidR="00C66EA0" w:rsidRPr="00AA1542">
              <w:rPr>
                <w:szCs w:val="20"/>
              </w:rPr>
              <w:t xml:space="preserve">by </w:t>
            </w:r>
            <w:r w:rsidR="00FD549A" w:rsidRPr="00AA1542">
              <w:rPr>
                <w:szCs w:val="20"/>
              </w:rPr>
              <w:t xml:space="preserve">introducing </w:t>
            </w:r>
            <w:r w:rsidR="000B1115" w:rsidRPr="000B1115">
              <w:rPr>
                <w:rFonts w:eastAsia="Times New Roman"/>
                <w:color w:val="2B2B2B"/>
                <w:szCs w:val="20"/>
              </w:rPr>
              <w:t xml:space="preserve">this </w:t>
            </w:r>
            <w:r w:rsidR="00FD549A" w:rsidRPr="000B1115">
              <w:rPr>
                <w:rFonts w:eastAsia="Times New Roman"/>
                <w:color w:val="2B2B2B"/>
                <w:szCs w:val="20"/>
              </w:rPr>
              <w:t xml:space="preserve">new frontier in </w:t>
            </w:r>
            <w:r w:rsidR="00AE1601">
              <w:rPr>
                <w:rFonts w:eastAsia="Times New Roman"/>
                <w:color w:val="2B2B2B"/>
                <w:szCs w:val="20"/>
              </w:rPr>
              <w:t>multi-messenger astronomy which combines</w:t>
            </w:r>
          </w:p>
          <w:p w:rsidR="00F86ECF" w:rsidRPr="000B1115" w:rsidRDefault="00A254AA" w:rsidP="003A1A10">
            <w:pPr>
              <w:spacing w:after="0" w:line="241" w:lineRule="auto"/>
              <w:ind w:left="0" w:right="109" w:firstLine="0"/>
              <w:rPr>
                <w:rFonts w:eastAsia="Times New Roman"/>
                <w:color w:val="2B2B2B"/>
                <w:szCs w:val="20"/>
              </w:rPr>
            </w:pPr>
            <w:r>
              <w:rPr>
                <w:rFonts w:eastAsia="Times New Roman"/>
                <w:color w:val="2B2B2B"/>
                <w:szCs w:val="20"/>
              </w:rPr>
              <w:t xml:space="preserve">  </w:t>
            </w:r>
            <w:r w:rsidR="003A1A10">
              <w:rPr>
                <w:rFonts w:eastAsia="Times New Roman"/>
                <w:color w:val="2B2B2B"/>
                <w:szCs w:val="20"/>
              </w:rPr>
              <w:t xml:space="preserve"> Gravitational</w:t>
            </w:r>
            <w:r w:rsidR="00AE1601">
              <w:rPr>
                <w:rFonts w:eastAsia="Times New Roman"/>
                <w:color w:val="2B2B2B"/>
                <w:szCs w:val="20"/>
              </w:rPr>
              <w:t xml:space="preserve"> </w:t>
            </w:r>
            <w:r w:rsidR="00AE1601" w:rsidRPr="000B1115">
              <w:rPr>
                <w:rFonts w:eastAsia="Times New Roman"/>
                <w:color w:val="2B2B2B"/>
                <w:szCs w:val="20"/>
              </w:rPr>
              <w:t>Wave and optical astronomy.</w:t>
            </w:r>
          </w:p>
          <w:p w:rsidR="00A66D52" w:rsidRDefault="00AA1542" w:rsidP="00AE1601">
            <w:pPr>
              <w:spacing w:after="0" w:line="241" w:lineRule="auto"/>
              <w:ind w:right="109"/>
            </w:pPr>
            <w:r w:rsidRPr="000B1115">
              <w:rPr>
                <w:rFonts w:eastAsia="Times New Roman"/>
                <w:color w:val="2B2B2B"/>
                <w:szCs w:val="20"/>
              </w:rPr>
              <w:t>He</w:t>
            </w:r>
            <w:r w:rsidRPr="00AA1542">
              <w:rPr>
                <w:rFonts w:eastAsia="Times New Roman"/>
                <w:color w:val="2B2B2B"/>
                <w:szCs w:val="20"/>
              </w:rPr>
              <w:t xml:space="preserve"> begins by defining</w:t>
            </w:r>
            <w:r w:rsidR="000B1115">
              <w:rPr>
                <w:rFonts w:eastAsia="Times New Roman"/>
                <w:color w:val="2B2B2B"/>
                <w:szCs w:val="20"/>
              </w:rPr>
              <w:t xml:space="preserve"> Gravitational W</w:t>
            </w:r>
            <w:r>
              <w:rPr>
                <w:rFonts w:eastAsia="Times New Roman"/>
                <w:color w:val="2B2B2B"/>
                <w:szCs w:val="20"/>
              </w:rPr>
              <w:t>ave</w:t>
            </w:r>
            <w:r w:rsidR="000B1115">
              <w:rPr>
                <w:rFonts w:eastAsia="Times New Roman"/>
                <w:color w:val="2B2B2B"/>
                <w:szCs w:val="20"/>
              </w:rPr>
              <w:t xml:space="preserve">s as stretching </w:t>
            </w:r>
            <w:r>
              <w:rPr>
                <w:rFonts w:eastAsia="Times New Roman"/>
                <w:color w:val="2B2B2B"/>
                <w:szCs w:val="20"/>
              </w:rPr>
              <w:t>space-</w:t>
            </w:r>
            <w:r w:rsidRPr="00AA1542">
              <w:rPr>
                <w:rFonts w:eastAsia="Times New Roman"/>
                <w:color w:val="2B2B2B"/>
                <w:szCs w:val="20"/>
              </w:rPr>
              <w:t>time</w:t>
            </w:r>
            <w:r>
              <w:rPr>
                <w:rFonts w:eastAsia="Times New Roman"/>
                <w:color w:val="2B2B2B"/>
                <w:szCs w:val="20"/>
              </w:rPr>
              <w:t xml:space="preserve">. Interacting supermassive objects such as neutron </w:t>
            </w:r>
            <w:r w:rsidR="00060497">
              <w:rPr>
                <w:rFonts w:eastAsia="Times New Roman"/>
                <w:color w:val="2B2B2B"/>
                <w:szCs w:val="20"/>
              </w:rPr>
              <w:t>star</w:t>
            </w:r>
            <w:r>
              <w:rPr>
                <w:rFonts w:eastAsia="Times New Roman"/>
                <w:color w:val="2B2B2B"/>
                <w:szCs w:val="20"/>
              </w:rPr>
              <w:t xml:space="preserve"> or black hole mergers create detectable gravitational waves.</w:t>
            </w:r>
            <w:r w:rsidRPr="00AA1542">
              <w:rPr>
                <w:rFonts w:eastAsia="Times New Roman"/>
                <w:color w:val="2B2B2B"/>
                <w:szCs w:val="20"/>
              </w:rPr>
              <w:t xml:space="preserve"> </w:t>
            </w:r>
            <w:r>
              <w:rPr>
                <w:rFonts w:eastAsia="Times New Roman"/>
                <w:color w:val="2B2B2B"/>
                <w:szCs w:val="20"/>
              </w:rPr>
              <w:t xml:space="preserve">He outlined how these </w:t>
            </w:r>
            <w:r w:rsidR="00F86ECF">
              <w:rPr>
                <w:rFonts w:eastAsia="Times New Roman"/>
                <w:color w:val="2B2B2B"/>
                <w:szCs w:val="20"/>
              </w:rPr>
              <w:t>ultra-sensitive</w:t>
            </w:r>
            <w:r>
              <w:rPr>
                <w:rFonts w:eastAsia="Times New Roman"/>
                <w:color w:val="2B2B2B"/>
                <w:szCs w:val="20"/>
              </w:rPr>
              <w:t xml:space="preserve"> </w:t>
            </w:r>
            <w:r w:rsidR="00F86ECF">
              <w:rPr>
                <w:rFonts w:eastAsia="Times New Roman"/>
                <w:color w:val="2B2B2B"/>
                <w:szCs w:val="20"/>
              </w:rPr>
              <w:t>laser</w:t>
            </w:r>
            <w:r>
              <w:rPr>
                <w:rFonts w:eastAsia="Times New Roman"/>
                <w:color w:val="2B2B2B"/>
                <w:szCs w:val="20"/>
              </w:rPr>
              <w:t xml:space="preserve"> interferometer detectors such as </w:t>
            </w:r>
            <w:r w:rsidR="00F86ECF">
              <w:rPr>
                <w:rFonts w:eastAsia="Times New Roman"/>
                <w:color w:val="2B2B2B"/>
                <w:szCs w:val="20"/>
              </w:rPr>
              <w:t>L</w:t>
            </w:r>
            <w:r>
              <w:rPr>
                <w:rFonts w:eastAsia="Times New Roman"/>
                <w:color w:val="2B2B2B"/>
                <w:szCs w:val="20"/>
              </w:rPr>
              <w:t>IGO</w:t>
            </w:r>
            <w:r w:rsidR="00F86ECF">
              <w:rPr>
                <w:rFonts w:eastAsia="Times New Roman"/>
                <w:color w:val="2B2B2B"/>
                <w:szCs w:val="20"/>
              </w:rPr>
              <w:t xml:space="preserve"> c</w:t>
            </w:r>
            <w:r>
              <w:rPr>
                <w:rFonts w:eastAsia="Times New Roman"/>
                <w:color w:val="2B2B2B"/>
                <w:szCs w:val="20"/>
              </w:rPr>
              <w:t xml:space="preserve">an measure differences at around </w:t>
            </w:r>
            <w:r w:rsidR="00060497">
              <w:rPr>
                <w:rFonts w:eastAsia="Times New Roman"/>
                <w:color w:val="2B2B2B"/>
                <w:szCs w:val="20"/>
              </w:rPr>
              <w:t>one-thousandth</w:t>
            </w:r>
            <w:r>
              <w:rPr>
                <w:rFonts w:eastAsia="Times New Roman"/>
                <w:color w:val="2B2B2B"/>
                <w:szCs w:val="20"/>
              </w:rPr>
              <w:t xml:space="preserve"> the diameter of an atomic nucleus</w:t>
            </w:r>
            <w:r w:rsidR="00A254AA">
              <w:rPr>
                <w:rFonts w:eastAsia="Times New Roman"/>
                <w:color w:val="2B2B2B"/>
                <w:szCs w:val="20"/>
              </w:rPr>
              <w:t xml:space="preserve">. </w:t>
            </w:r>
            <w:r w:rsidR="00F86ECF" w:rsidRPr="00F86ECF">
              <w:rPr>
                <w:rFonts w:eastAsia="Times New Roman"/>
                <w:color w:val="FF0000"/>
                <w:szCs w:val="20"/>
              </w:rPr>
              <w:t xml:space="preserve"> </w:t>
            </w:r>
            <w:r w:rsidR="00F86ECF">
              <w:rPr>
                <w:rFonts w:eastAsia="Times New Roman"/>
                <w:color w:val="2B2B2B"/>
                <w:szCs w:val="20"/>
              </w:rPr>
              <w:t>On the 14</w:t>
            </w:r>
            <w:r w:rsidR="00F86ECF" w:rsidRPr="00F86ECF">
              <w:rPr>
                <w:rFonts w:eastAsia="Times New Roman"/>
                <w:color w:val="2B2B2B"/>
                <w:szCs w:val="20"/>
                <w:vertAlign w:val="superscript"/>
              </w:rPr>
              <w:t>th</w:t>
            </w:r>
            <w:r w:rsidR="00F86ECF">
              <w:rPr>
                <w:rFonts w:eastAsia="Times New Roman"/>
                <w:color w:val="2B2B2B"/>
                <w:szCs w:val="20"/>
              </w:rPr>
              <w:t xml:space="preserve"> of September 2015</w:t>
            </w:r>
            <w:r w:rsidR="00060497">
              <w:rPr>
                <w:rFonts w:eastAsia="Times New Roman"/>
                <w:color w:val="2B2B2B"/>
                <w:szCs w:val="20"/>
              </w:rPr>
              <w:t>,</w:t>
            </w:r>
            <w:r w:rsidR="002F3F44">
              <w:rPr>
                <w:rFonts w:eastAsia="Times New Roman"/>
                <w:color w:val="2B2B2B"/>
                <w:szCs w:val="20"/>
              </w:rPr>
              <w:t xml:space="preserve"> a black hole merger event was </w:t>
            </w:r>
            <w:r w:rsidR="00F86ECF">
              <w:rPr>
                <w:rFonts w:eastAsia="Times New Roman"/>
                <w:color w:val="2B2B2B"/>
                <w:szCs w:val="20"/>
              </w:rPr>
              <w:t>detected with more events detected each year. To verify and reliably identify and localise events international collaboration is needed.</w:t>
            </w:r>
            <w:r>
              <w:rPr>
                <w:rFonts w:eastAsia="Times New Roman"/>
                <w:color w:val="2B2B2B"/>
                <w:szCs w:val="20"/>
              </w:rPr>
              <w:t xml:space="preserve"> </w:t>
            </w:r>
          </w:p>
          <w:p w:rsidR="00614CEB" w:rsidRPr="00614CEB" w:rsidRDefault="00C66EA0" w:rsidP="00614CEB">
            <w:pPr>
              <w:spacing w:after="0" w:line="241" w:lineRule="auto"/>
              <w:ind w:left="110" w:right="5168" w:firstLine="0"/>
              <w:jc w:val="left"/>
              <w:rPr>
                <w:i/>
              </w:rPr>
            </w:pPr>
            <w:r>
              <w:t xml:space="preserve">  </w:t>
            </w:r>
            <w:r>
              <w:rPr>
                <w:i/>
              </w:rPr>
              <w:t xml:space="preserve"> </w:t>
            </w:r>
          </w:p>
          <w:p w:rsidR="00A254AA" w:rsidRDefault="00A254AA">
            <w:pPr>
              <w:spacing w:after="0" w:line="259" w:lineRule="auto"/>
              <w:ind w:left="0" w:right="105" w:firstLine="0"/>
              <w:jc w:val="right"/>
              <w:rPr>
                <w:i/>
              </w:rPr>
            </w:pPr>
          </w:p>
          <w:p w:rsidR="00A66D52" w:rsidRDefault="00CB570A">
            <w:pPr>
              <w:spacing w:after="0" w:line="259" w:lineRule="auto"/>
              <w:ind w:left="0" w:right="105" w:firstLine="0"/>
              <w:jc w:val="right"/>
            </w:pPr>
            <w:r>
              <w:rPr>
                <w:i/>
              </w:rPr>
              <w:t>Total Attendance</w:t>
            </w:r>
            <w:r w:rsidR="009B1D6E">
              <w:rPr>
                <w:i/>
              </w:rPr>
              <w:t xml:space="preserve"> and views</w:t>
            </w:r>
            <w:r>
              <w:rPr>
                <w:i/>
              </w:rPr>
              <w:t>:</w:t>
            </w:r>
            <w:r w:rsidR="0056570A">
              <w:rPr>
                <w:i/>
              </w:rPr>
              <w:t>145</w:t>
            </w:r>
            <w:r>
              <w:rPr>
                <w:i/>
              </w:rPr>
              <w:t xml:space="preserve"> </w:t>
            </w:r>
            <w:r w:rsidR="00C66EA0">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E5C57" w:rsidRPr="00BE5C57" w:rsidRDefault="00BE5C57" w:rsidP="00BE5C57">
            <w:pPr>
              <w:pStyle w:val="ListParagraph"/>
              <w:numPr>
                <w:ilvl w:val="0"/>
                <w:numId w:val="1"/>
              </w:numPr>
              <w:spacing w:after="0" w:line="241" w:lineRule="auto"/>
              <w:jc w:val="left"/>
              <w:rPr>
                <w:rFonts w:eastAsia="Times New Roman"/>
                <w:b/>
                <w:bCs/>
                <w:color w:val="2B2B2B"/>
                <w:szCs w:val="20"/>
                <w:bdr w:val="none" w:sz="0" w:space="0" w:color="auto" w:frame="1"/>
              </w:rPr>
            </w:pPr>
            <w:r w:rsidRPr="00BE5C57">
              <w:rPr>
                <w:b/>
              </w:rPr>
              <w:t>‘</w:t>
            </w:r>
            <w:r w:rsidRPr="00BE5C57">
              <w:rPr>
                <w:rFonts w:eastAsia="Times New Roman"/>
                <w:b/>
                <w:bCs/>
                <w:color w:val="2B2B2B"/>
                <w:szCs w:val="20"/>
                <w:bdr w:val="none" w:sz="0" w:space="0" w:color="auto" w:frame="1"/>
              </w:rPr>
              <w:t xml:space="preserve">Astronomy, Ireland and UNESCO </w:t>
            </w:r>
            <w:r>
              <w:rPr>
                <w:rFonts w:eastAsia="Times New Roman"/>
                <w:b/>
                <w:bCs/>
                <w:color w:val="2B2B2B"/>
                <w:szCs w:val="20"/>
                <w:bdr w:val="none" w:sz="0" w:space="0" w:color="auto" w:frame="1"/>
              </w:rPr>
              <w:t xml:space="preserve">          29</w:t>
            </w:r>
            <w:r w:rsidRPr="00BE5C57">
              <w:rPr>
                <w:rFonts w:eastAsia="Times New Roman"/>
                <w:b/>
                <w:bCs/>
                <w:color w:val="2B2B2B"/>
                <w:szCs w:val="20"/>
                <w:bdr w:val="none" w:sz="0" w:space="0" w:color="auto" w:frame="1"/>
              </w:rPr>
              <w:t xml:space="preserve">/09/2021  </w:t>
            </w:r>
          </w:p>
          <w:p w:rsidR="00A66D52" w:rsidRDefault="00BE5C57" w:rsidP="004C728F">
            <w:pPr>
              <w:spacing w:after="0" w:line="241" w:lineRule="auto"/>
              <w:ind w:left="60" w:firstLine="0"/>
              <w:jc w:val="left"/>
              <w:rPr>
                <w:rFonts w:eastAsia="Times New Roman"/>
                <w:b/>
                <w:bCs/>
                <w:color w:val="2B2B2B"/>
                <w:szCs w:val="20"/>
                <w:bdr w:val="none" w:sz="0" w:space="0" w:color="auto" w:frame="1"/>
              </w:rPr>
            </w:pPr>
            <w:r w:rsidRPr="004C728F">
              <w:rPr>
                <w:rFonts w:eastAsia="Times New Roman"/>
                <w:b/>
                <w:bCs/>
                <w:color w:val="2B2B2B"/>
                <w:szCs w:val="20"/>
                <w:bdr w:val="none" w:sz="0" w:space="0" w:color="auto" w:frame="1"/>
              </w:rPr>
              <w:t>World Heritage’,</w:t>
            </w:r>
          </w:p>
          <w:p w:rsidR="004C728F" w:rsidRDefault="004C728F" w:rsidP="004C728F">
            <w:pPr>
              <w:spacing w:after="0" w:line="241" w:lineRule="auto"/>
              <w:ind w:left="60" w:firstLine="0"/>
              <w:jc w:val="left"/>
            </w:pPr>
            <w:r>
              <w:rPr>
                <w:rFonts w:eastAsia="Times New Roman"/>
                <w:bCs/>
                <w:color w:val="2B2B2B"/>
                <w:szCs w:val="20"/>
                <w:bdr w:val="none" w:sz="0" w:space="0" w:color="auto" w:frame="1"/>
              </w:rPr>
              <w:t>Professor</w:t>
            </w:r>
            <w:r w:rsidRPr="00BE5C57">
              <w:rPr>
                <w:rFonts w:eastAsia="Times New Roman"/>
                <w:bCs/>
                <w:color w:val="2B2B2B"/>
                <w:szCs w:val="20"/>
                <w:bdr w:val="none" w:sz="0" w:space="0" w:color="auto" w:frame="1"/>
              </w:rPr>
              <w:t xml:space="preserve"> Michael Burton</w:t>
            </w:r>
            <w:r w:rsidR="009A5995">
              <w:rPr>
                <w:rFonts w:eastAsia="Times New Roman"/>
                <w:bCs/>
                <w:color w:val="2B2B2B"/>
                <w:szCs w:val="20"/>
                <w:bdr w:val="none" w:sz="0" w:space="0" w:color="auto" w:frame="1"/>
              </w:rPr>
              <w:t>, Director of Armagh Observatory and Planetarium</w:t>
            </w:r>
          </w:p>
          <w:p w:rsidR="00A66D52" w:rsidRDefault="00C02CC7" w:rsidP="00614CEB">
            <w:pPr>
              <w:spacing w:after="0" w:line="241" w:lineRule="auto"/>
              <w:ind w:left="108" w:right="110" w:firstLine="0"/>
            </w:pPr>
            <w:r w:rsidRPr="00C02CC7">
              <w:rPr>
                <w:rFonts w:eastAsia="Times New Roman"/>
                <w:bCs/>
                <w:color w:val="2B2B2B"/>
                <w:szCs w:val="20"/>
                <w:bdr w:val="none" w:sz="0" w:space="0" w:color="auto" w:frame="1"/>
              </w:rPr>
              <w:t xml:space="preserve">In his fascinating and engaging lecture, Professor Michael Burton </w:t>
            </w:r>
            <w:r w:rsidR="00467070">
              <w:t>outlined his reasons for applying to UNESCO for historic observatories across Ireland. H</w:t>
            </w:r>
            <w:r w:rsidR="00DE49D5">
              <w:t>e reviewed three</w:t>
            </w:r>
            <w:r w:rsidR="00467070">
              <w:t xml:space="preserve"> </w:t>
            </w:r>
            <w:r w:rsidR="00DE49D5">
              <w:t>19</w:t>
            </w:r>
            <w:r w:rsidR="00DE49D5" w:rsidRPr="00DE49D5">
              <w:rPr>
                <w:vertAlign w:val="superscript"/>
              </w:rPr>
              <w:t>th</w:t>
            </w:r>
            <w:r w:rsidR="00DE49D5">
              <w:t xml:space="preserve"> century </w:t>
            </w:r>
            <w:r w:rsidR="00467070">
              <w:t xml:space="preserve">sites, Armagh 1790, Dunsink 1785 and Birr 1787 detailing the scientific, historical and cultural importance of each. Birr was the </w:t>
            </w:r>
            <w:r w:rsidR="00DE49D5">
              <w:t>world’s</w:t>
            </w:r>
            <w:r w:rsidR="00467070">
              <w:t xml:space="preserve"> largest telescope</w:t>
            </w:r>
            <w:r w:rsidR="00DE49D5">
              <w:t>. Other significant events were associated with the sites including observing the transit of Venus at Armagh in 1792 with its importance to navigation</w:t>
            </w:r>
            <w:r w:rsidR="0035394A">
              <w:t>,</w:t>
            </w:r>
            <w:r w:rsidR="00DE49D5">
              <w:t xml:space="preserve"> </w:t>
            </w:r>
            <w:r w:rsidR="0035394A">
              <w:t>o</w:t>
            </w:r>
            <w:r w:rsidR="00DE49D5">
              <w:t xml:space="preserve">bserving the Whirlpool nebula in 1833 and </w:t>
            </w:r>
            <w:r w:rsidR="009D4D10">
              <w:t xml:space="preserve">the </w:t>
            </w:r>
            <w:r w:rsidR="00517D47">
              <w:t>crab nebula</w:t>
            </w:r>
            <w:r w:rsidR="00DE49D5">
              <w:t xml:space="preserve"> at Birr</w:t>
            </w:r>
            <w:r w:rsidR="00517D47">
              <w:t>.</w:t>
            </w:r>
            <w:r w:rsidR="00467070">
              <w:t xml:space="preserve"> Including all three </w:t>
            </w:r>
            <w:r w:rsidR="00517D47">
              <w:t xml:space="preserve">sites </w:t>
            </w:r>
            <w:r w:rsidR="00467070">
              <w:t>in the application would allow a transnational nomination.</w:t>
            </w:r>
            <w:r w:rsidR="00DE49D5">
              <w:t xml:space="preserve"> H</w:t>
            </w:r>
            <w:r w:rsidR="00517D47">
              <w:t>e outlined</w:t>
            </w:r>
            <w:r w:rsidR="00DE49D5">
              <w:t xml:space="preserve"> the </w:t>
            </w:r>
            <w:r w:rsidR="00517D47">
              <w:t xml:space="preserve">strict </w:t>
            </w:r>
            <w:r w:rsidR="00DE49D5">
              <w:t xml:space="preserve">criteria </w:t>
            </w:r>
            <w:r w:rsidR="006A7FD0">
              <w:t xml:space="preserve">and lengthy </w:t>
            </w:r>
            <w:r w:rsidR="00517D47">
              <w:t xml:space="preserve">procedure for application. This seemed a demanding task but a very worthwhile </w:t>
            </w:r>
            <w:r w:rsidR="00142F1A">
              <w:t xml:space="preserve">and noble </w:t>
            </w:r>
            <w:r w:rsidR="00517D47">
              <w:t>cause</w:t>
            </w:r>
            <w:r w:rsidR="00142F1A">
              <w:t>,</w:t>
            </w:r>
            <w:r w:rsidR="00517D47">
              <w:t xml:space="preserve"> to identify and try to preserve such valuable and important sites.</w:t>
            </w:r>
            <w:r w:rsidR="006A7FD0">
              <w:t xml:space="preserve"> </w:t>
            </w:r>
            <w:r w:rsidR="00C66EA0">
              <w:rPr>
                <w:i/>
              </w:rPr>
              <w:t xml:space="preserve"> </w:t>
            </w:r>
          </w:p>
          <w:p w:rsidR="00A66D52" w:rsidRDefault="00C66EA0">
            <w:pPr>
              <w:spacing w:after="0" w:line="259" w:lineRule="auto"/>
              <w:ind w:left="0" w:right="108" w:firstLine="0"/>
              <w:jc w:val="right"/>
            </w:pPr>
            <w:r>
              <w:rPr>
                <w:i/>
              </w:rPr>
              <w:t>Total Attendance</w:t>
            </w:r>
            <w:r w:rsidR="0056570A">
              <w:rPr>
                <w:i/>
              </w:rPr>
              <w:t>:</w:t>
            </w:r>
            <w:r>
              <w:rPr>
                <w:i/>
              </w:rPr>
              <w:t xml:space="preserve">71  </w:t>
            </w:r>
          </w:p>
        </w:tc>
      </w:tr>
      <w:tr w:rsidR="00A66D52">
        <w:trPr>
          <w:trHeight w:val="4150"/>
        </w:trPr>
        <w:tc>
          <w:tcPr>
            <w:tcW w:w="5389" w:type="dxa"/>
            <w:tcBorders>
              <w:top w:val="single" w:sz="4" w:space="0" w:color="000000"/>
              <w:left w:val="single" w:sz="4" w:space="0" w:color="000000"/>
              <w:bottom w:val="single" w:sz="4" w:space="0" w:color="000000"/>
              <w:right w:val="single" w:sz="4" w:space="0" w:color="000000"/>
            </w:tcBorders>
          </w:tcPr>
          <w:p w:rsidR="00F25F68" w:rsidRPr="00F25F68" w:rsidRDefault="00F25F68" w:rsidP="00F25F68">
            <w:pPr>
              <w:spacing w:after="0" w:line="253" w:lineRule="auto"/>
              <w:ind w:left="0" w:firstLine="0"/>
              <w:jc w:val="left"/>
              <w:rPr>
                <w:rFonts w:eastAsia="Times New Roman"/>
                <w:b/>
                <w:bCs/>
                <w:color w:val="2B2B2B"/>
                <w:szCs w:val="20"/>
                <w:bdr w:val="none" w:sz="0" w:space="0" w:color="auto" w:frame="1"/>
              </w:rPr>
            </w:pPr>
            <w:r>
              <w:rPr>
                <w:rFonts w:eastAsia="Times New Roman"/>
                <w:b/>
                <w:bCs/>
                <w:color w:val="2B2B2B"/>
                <w:szCs w:val="20"/>
                <w:bdr w:val="none" w:sz="0" w:space="0" w:color="auto" w:frame="1"/>
              </w:rPr>
              <w:lastRenderedPageBreak/>
              <w:t xml:space="preserve"> 03.</w:t>
            </w:r>
            <w:r w:rsidR="008C63AB">
              <w:rPr>
                <w:rFonts w:eastAsia="Times New Roman"/>
                <w:b/>
                <w:bCs/>
                <w:color w:val="2B2B2B"/>
                <w:szCs w:val="20"/>
                <w:bdr w:val="none" w:sz="0" w:space="0" w:color="auto" w:frame="1"/>
              </w:rPr>
              <w:t>’</w:t>
            </w:r>
            <w:r w:rsidR="00F5297F" w:rsidRPr="00F25F68">
              <w:rPr>
                <w:rFonts w:eastAsia="Times New Roman"/>
                <w:b/>
                <w:bCs/>
                <w:color w:val="2B2B2B"/>
                <w:szCs w:val="20"/>
                <w:bdr w:val="none" w:sz="0" w:space="0" w:color="auto" w:frame="1"/>
              </w:rPr>
              <w:t>Habitability beyond our solar system</w:t>
            </w:r>
            <w:r w:rsidR="008C63AB">
              <w:rPr>
                <w:rFonts w:eastAsia="Times New Roman"/>
                <w:b/>
                <w:bCs/>
                <w:color w:val="2B2B2B"/>
                <w:szCs w:val="20"/>
                <w:bdr w:val="none" w:sz="0" w:space="0" w:color="auto" w:frame="1"/>
              </w:rPr>
              <w:t xml:space="preserve">’:      </w:t>
            </w:r>
            <w:r w:rsidRPr="00F25F68">
              <w:rPr>
                <w:b/>
              </w:rPr>
              <w:t>13/10/21</w:t>
            </w:r>
          </w:p>
          <w:p w:rsidR="00A66D52" w:rsidRPr="00500999" w:rsidRDefault="00F5297F" w:rsidP="00F25F68">
            <w:pPr>
              <w:spacing w:after="0" w:line="253" w:lineRule="auto"/>
              <w:ind w:left="60" w:firstLine="0"/>
              <w:jc w:val="left"/>
              <w:rPr>
                <w:szCs w:val="20"/>
              </w:rPr>
            </w:pPr>
            <w:r w:rsidRPr="00F25F68">
              <w:rPr>
                <w:rFonts w:eastAsia="Times New Roman"/>
                <w:b/>
                <w:bCs/>
                <w:color w:val="2B2B2B"/>
                <w:szCs w:val="20"/>
                <w:bdr w:val="none" w:sz="0" w:space="0" w:color="auto" w:frame="1"/>
              </w:rPr>
              <w:t xml:space="preserve"> </w:t>
            </w:r>
            <w:r w:rsidRPr="00500999">
              <w:rPr>
                <w:rFonts w:eastAsia="Times New Roman"/>
                <w:bCs/>
                <w:color w:val="2B2B2B"/>
                <w:szCs w:val="20"/>
                <w:bdr w:val="none" w:sz="0" w:space="0" w:color="auto" w:frame="1"/>
              </w:rPr>
              <w:t xml:space="preserve">Professor Chris </w:t>
            </w:r>
            <w:r w:rsidR="00F25F68" w:rsidRPr="00500999">
              <w:rPr>
                <w:rFonts w:eastAsia="Times New Roman"/>
                <w:bCs/>
                <w:color w:val="2B2B2B"/>
                <w:szCs w:val="20"/>
                <w:bdr w:val="none" w:sz="0" w:space="0" w:color="auto" w:frame="1"/>
              </w:rPr>
              <w:t>Watson</w:t>
            </w:r>
            <w:r w:rsidR="00F25F68" w:rsidRPr="00500999">
              <w:rPr>
                <w:rFonts w:eastAsia="Times New Roman"/>
                <w:color w:val="2B2B2B"/>
                <w:szCs w:val="20"/>
              </w:rPr>
              <w:t>,</w:t>
            </w:r>
            <w:r w:rsidRPr="00500999">
              <w:rPr>
                <w:szCs w:val="20"/>
              </w:rPr>
              <w:t xml:space="preserve"> </w:t>
            </w:r>
            <w:r w:rsidR="00C66EA0" w:rsidRPr="00500999">
              <w:rPr>
                <w:i/>
                <w:szCs w:val="20"/>
              </w:rPr>
              <w:t xml:space="preserve">QUB </w:t>
            </w:r>
          </w:p>
          <w:p w:rsidR="001A3AAC" w:rsidRPr="002F0EB2" w:rsidRDefault="00A32799" w:rsidP="002F0EB2">
            <w:pPr>
              <w:spacing w:after="0" w:line="241" w:lineRule="auto"/>
              <w:ind w:left="110" w:right="105" w:firstLine="0"/>
            </w:pPr>
            <w:r>
              <w:rPr>
                <w:rFonts w:eastAsia="Times New Roman"/>
                <w:bCs/>
                <w:color w:val="2B2B2B"/>
                <w:szCs w:val="20"/>
                <w:bdr w:val="none" w:sz="0" w:space="0" w:color="auto" w:frame="1"/>
              </w:rPr>
              <w:t xml:space="preserve">Professor </w:t>
            </w:r>
            <w:r w:rsidR="00AF03B0" w:rsidRPr="00721044">
              <w:rPr>
                <w:rFonts w:eastAsia="Times New Roman"/>
                <w:bCs/>
                <w:color w:val="2B2B2B"/>
                <w:szCs w:val="20"/>
                <w:bdr w:val="none" w:sz="0" w:space="0" w:color="auto" w:frame="1"/>
              </w:rPr>
              <w:t>Watson</w:t>
            </w:r>
            <w:r w:rsidR="001A42C7" w:rsidRPr="00721044">
              <w:rPr>
                <w:rFonts w:eastAsia="Times New Roman"/>
                <w:bCs/>
                <w:color w:val="2B2B2B"/>
                <w:szCs w:val="20"/>
                <w:bdr w:val="none" w:sz="0" w:space="0" w:color="auto" w:frame="1"/>
              </w:rPr>
              <w:t>’s</w:t>
            </w:r>
            <w:r w:rsidR="000B6119">
              <w:t xml:space="preserve"> </w:t>
            </w:r>
            <w:r w:rsidR="00C66EA0">
              <w:t>fascinating</w:t>
            </w:r>
            <w:r w:rsidR="00E36D42">
              <w:t xml:space="preserve"> and engaging</w:t>
            </w:r>
            <w:r w:rsidR="00C66EA0">
              <w:t xml:space="preserve"> lecture focused on exoplanets</w:t>
            </w:r>
            <w:r w:rsidR="00B646C4">
              <w:t xml:space="preserve"> and what we mean by habitability</w:t>
            </w:r>
            <w:r w:rsidR="000B6119">
              <w:t xml:space="preserve"> or finding platforms for conceivably finding life outside our solar system</w:t>
            </w:r>
            <w:r w:rsidR="00B646C4">
              <w:t>. How do we define habitability and what does this look like when searching?</w:t>
            </w:r>
            <w:r w:rsidR="000B6119">
              <w:t xml:space="preserve"> We are getting to a period </w:t>
            </w:r>
            <w:r w:rsidR="00C02CC7">
              <w:t>where</w:t>
            </w:r>
            <w:r w:rsidR="000B6119">
              <w:t xml:space="preserve"> we can find Earth-like exoplanets</w:t>
            </w:r>
            <w:r w:rsidR="009652D4">
              <w:t>. He went on to calculate the classical habitable zone</w:t>
            </w:r>
            <w:r w:rsidR="00D73498">
              <w:t>. Estimating a planet’s temperature depends on the star’s</w:t>
            </w:r>
            <w:r w:rsidR="009652D4">
              <w:t xml:space="preserve"> luminosity, </w:t>
            </w:r>
            <w:r w:rsidR="00C02CC7">
              <w:t xml:space="preserve">and </w:t>
            </w:r>
            <w:r w:rsidR="00D73498">
              <w:t xml:space="preserve">the planet’s albedo and orbital separation.  In reality, comparisons are very different from estimates. </w:t>
            </w:r>
            <w:r w:rsidR="006425C8">
              <w:t>This may be caused by atmospheric dynamics</w:t>
            </w:r>
            <w:r w:rsidR="0099022E">
              <w:t xml:space="preserve"> such as the Greenhouse effect</w:t>
            </w:r>
            <w:r w:rsidR="00033AD7">
              <w:t xml:space="preserve"> and other factors such as internal heat sources</w:t>
            </w:r>
            <w:r w:rsidR="0099022E">
              <w:t xml:space="preserve">. </w:t>
            </w:r>
            <w:r w:rsidR="007739DD">
              <w:t xml:space="preserve">The galactic habitable zone </w:t>
            </w:r>
            <w:r w:rsidR="008038D5">
              <w:t xml:space="preserve">was looked at </w:t>
            </w:r>
            <w:r w:rsidR="007739DD">
              <w:t xml:space="preserve">which contains heavier </w:t>
            </w:r>
            <w:r w:rsidR="008038D5">
              <w:t xml:space="preserve">elements and metals to enable core accretion and habitable </w:t>
            </w:r>
            <w:r w:rsidR="007739DD">
              <w:t>planet formation</w:t>
            </w:r>
            <w:r w:rsidR="008038D5">
              <w:t xml:space="preserve">. </w:t>
            </w:r>
            <w:r w:rsidR="001620E7">
              <w:t xml:space="preserve"> </w:t>
            </w:r>
            <w:r w:rsidR="00D351E7">
              <w:t>Too much or too little presence of metallic elements can also influence the formation of stable systems and habitable planets.</w:t>
            </w:r>
            <w:r w:rsidR="001620E7">
              <w:t xml:space="preserve"> </w:t>
            </w:r>
            <w:r w:rsidR="00D351E7">
              <w:t>Supernovae are also detrimental to life development.</w:t>
            </w:r>
            <w:r w:rsidR="00C66EA0">
              <w:t xml:space="preserve"> </w:t>
            </w:r>
            <w:r w:rsidR="00D351E7">
              <w:t xml:space="preserve">Other factors such as asteroid impacts and mass extinctions have to be considered. The rare Earth argument was mentioned </w:t>
            </w:r>
            <w:r w:rsidR="002F0EB2">
              <w:t xml:space="preserve">highlighting Earth’s unique factors that increase a stable environment for life. Tidal locking and M dwarf type stars and high X-ray luminosities impact life development.  </w:t>
            </w:r>
          </w:p>
          <w:p w:rsidR="00A66D52" w:rsidRDefault="00FD7EA6">
            <w:pPr>
              <w:spacing w:after="0" w:line="259" w:lineRule="auto"/>
              <w:ind w:left="0" w:right="105" w:firstLine="0"/>
              <w:jc w:val="right"/>
            </w:pPr>
            <w:r>
              <w:rPr>
                <w:i/>
              </w:rPr>
              <w:t>Total Attendance</w:t>
            </w:r>
            <w:r w:rsidR="0056570A">
              <w:rPr>
                <w:i/>
              </w:rPr>
              <w:t xml:space="preserve"> and views</w:t>
            </w:r>
            <w:r>
              <w:rPr>
                <w:i/>
              </w:rPr>
              <w:t>: 133</w:t>
            </w:r>
            <w:r w:rsidR="00C66EA0">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F25F68" w:rsidRPr="00F25F68" w:rsidRDefault="00F25F68">
            <w:pPr>
              <w:spacing w:after="0" w:line="270" w:lineRule="auto"/>
              <w:ind w:left="108" w:right="137" w:firstLine="0"/>
              <w:jc w:val="left"/>
              <w:rPr>
                <w:rStyle w:val="Strong"/>
                <w:color w:val="2B2B2B"/>
                <w:szCs w:val="20"/>
                <w:bdr w:val="none" w:sz="0" w:space="0" w:color="auto" w:frame="1"/>
              </w:rPr>
            </w:pPr>
            <w:r>
              <w:rPr>
                <w:b/>
                <w:szCs w:val="20"/>
              </w:rPr>
              <w:t>04.</w:t>
            </w:r>
            <w:r w:rsidR="008C63AB">
              <w:rPr>
                <w:rFonts w:eastAsia="Times New Roman"/>
                <w:b/>
                <w:bCs/>
                <w:color w:val="2B2B2B"/>
                <w:szCs w:val="20"/>
                <w:bdr w:val="none" w:sz="0" w:space="0" w:color="auto" w:frame="1"/>
              </w:rPr>
              <w:t>’</w:t>
            </w:r>
            <w:r w:rsidRPr="00F25F68">
              <w:rPr>
                <w:b/>
                <w:szCs w:val="20"/>
              </w:rPr>
              <w:t>Gravitational</w:t>
            </w:r>
            <w:r w:rsidRPr="00F25F68">
              <w:rPr>
                <w:rStyle w:val="Strong"/>
                <w:color w:val="2B2B2B"/>
                <w:szCs w:val="20"/>
                <w:bdr w:val="none" w:sz="0" w:space="0" w:color="auto" w:frame="1"/>
              </w:rPr>
              <w:t xml:space="preserve"> waves and the hunt for  </w:t>
            </w:r>
            <w:r>
              <w:rPr>
                <w:rStyle w:val="Strong"/>
                <w:color w:val="2B2B2B"/>
                <w:szCs w:val="20"/>
                <w:bdr w:val="none" w:sz="0" w:space="0" w:color="auto" w:frame="1"/>
              </w:rPr>
              <w:t xml:space="preserve">     </w:t>
            </w:r>
            <w:r w:rsidRPr="00F25F68">
              <w:rPr>
                <w:rStyle w:val="Strong"/>
                <w:color w:val="2B2B2B"/>
                <w:szCs w:val="20"/>
                <w:bdr w:val="none" w:sz="0" w:space="0" w:color="auto" w:frame="1"/>
              </w:rPr>
              <w:t xml:space="preserve"> </w:t>
            </w:r>
            <w:r w:rsidRPr="00F25F68">
              <w:rPr>
                <w:b/>
                <w:szCs w:val="20"/>
              </w:rPr>
              <w:t>27/10/21</w:t>
            </w:r>
          </w:p>
          <w:p w:rsidR="00A66D52" w:rsidRPr="00F25F68" w:rsidRDefault="008C63AB">
            <w:pPr>
              <w:spacing w:after="0" w:line="270" w:lineRule="auto"/>
              <w:ind w:left="108" w:right="137" w:firstLine="0"/>
              <w:jc w:val="left"/>
              <w:rPr>
                <w:szCs w:val="20"/>
              </w:rPr>
            </w:pPr>
            <w:r>
              <w:rPr>
                <w:rStyle w:val="Strong"/>
                <w:color w:val="2B2B2B"/>
                <w:szCs w:val="20"/>
                <w:bdr w:val="none" w:sz="0" w:space="0" w:color="auto" w:frame="1"/>
              </w:rPr>
              <w:t>merging neutron star’:</w:t>
            </w:r>
          </w:p>
          <w:p w:rsidR="00A66D52" w:rsidRPr="008C63AB" w:rsidRDefault="00AF03B0">
            <w:pPr>
              <w:spacing w:after="0" w:line="259" w:lineRule="auto"/>
              <w:ind w:left="108" w:firstLine="0"/>
              <w:jc w:val="left"/>
            </w:pPr>
            <w:r w:rsidRPr="008C63AB">
              <w:t>D</w:t>
            </w:r>
            <w:r w:rsidR="008C63AB" w:rsidRPr="008C63AB">
              <w:t>r</w:t>
            </w:r>
            <w:r w:rsidRPr="008C63AB">
              <w:t xml:space="preserve"> Morgan Fraser, UCD</w:t>
            </w:r>
            <w:r w:rsidR="00C66EA0" w:rsidRPr="008C63AB">
              <w:t xml:space="preserve"> </w:t>
            </w:r>
          </w:p>
          <w:p w:rsidR="00A66D52" w:rsidRDefault="00E36D42" w:rsidP="007531A9">
            <w:pPr>
              <w:spacing w:after="0" w:line="245" w:lineRule="auto"/>
              <w:ind w:left="108" w:right="109" w:firstLine="0"/>
            </w:pPr>
            <w:r>
              <w:t>Dr Morgan Frazer’s exciting lecture</w:t>
            </w:r>
            <w:r w:rsidR="00B06106">
              <w:t xml:space="preserve"> covered three areas of gravitational waves. How </w:t>
            </w:r>
            <w:r w:rsidR="00FD7EA6">
              <w:t xml:space="preserve">do </w:t>
            </w:r>
            <w:r w:rsidR="00B06106">
              <w:t xml:space="preserve">we find them; </w:t>
            </w:r>
            <w:r w:rsidR="00FD7EA6">
              <w:t xml:space="preserve">what </w:t>
            </w:r>
            <w:r w:rsidR="00B06106">
              <w:t xml:space="preserve">examples of </w:t>
            </w:r>
            <w:r w:rsidR="00060497">
              <w:t>GWs</w:t>
            </w:r>
            <w:r w:rsidR="00B06106">
              <w:t xml:space="preserve"> we have seen; and what is the next phase of development in detecting </w:t>
            </w:r>
            <w:r w:rsidR="00060497">
              <w:t>GWs</w:t>
            </w:r>
            <w:r w:rsidR="00B06106">
              <w:t>.</w:t>
            </w:r>
            <w:r w:rsidR="00C66EA0">
              <w:t xml:space="preserve"> </w:t>
            </w:r>
            <w:r w:rsidR="00B06106">
              <w:t xml:space="preserve"> They were theorised about 100 </w:t>
            </w:r>
            <w:r w:rsidR="00060497">
              <w:t>years</w:t>
            </w:r>
            <w:r w:rsidR="00B06106">
              <w:t xml:space="preserve"> ago owing to Einstein’s general theory of relativity. These waves stretch </w:t>
            </w:r>
            <w:r w:rsidR="00060497">
              <w:t>space-time</w:t>
            </w:r>
            <w:r w:rsidR="00B06106">
              <w:t>. Measurements to detect them involve changes around 1000</w:t>
            </w:r>
            <w:r w:rsidR="00B06106" w:rsidRPr="00B06106">
              <w:rPr>
                <w:vertAlign w:val="superscript"/>
              </w:rPr>
              <w:t>th</w:t>
            </w:r>
            <w:r w:rsidR="00B06106">
              <w:t xml:space="preserve"> the size of a proton. He described that </w:t>
            </w:r>
            <w:r w:rsidR="00060497">
              <w:t>GWs</w:t>
            </w:r>
            <w:r w:rsidR="00B06106">
              <w:t xml:space="preserve"> are created by objects with massive masses interacting such as neutron </w:t>
            </w:r>
            <w:r w:rsidR="00060497">
              <w:t>stars</w:t>
            </w:r>
            <w:r w:rsidR="00B06106">
              <w:t xml:space="preserve"> or black hole mergers.</w:t>
            </w:r>
            <w:r w:rsidR="001E6980">
              <w:t xml:space="preserve"> The first GW</w:t>
            </w:r>
            <w:r w:rsidR="00D24EB8">
              <w:t xml:space="preserve"> was detected o</w:t>
            </w:r>
            <w:r w:rsidR="001E6980">
              <w:t xml:space="preserve">n 14 September 2015. Since then there have been </w:t>
            </w:r>
            <w:r w:rsidR="00382857">
              <w:t>numerous</w:t>
            </w:r>
            <w:r w:rsidR="001E6980">
              <w:t xml:space="preserve"> events detected. Both LIGO and spectrum analysis is being upgraded and networked to collaborate and verify events. Wide field surveys using PANSTARRS, ATLAS AND GOTO are to be used to identify and confirm these cosmic events.</w:t>
            </w:r>
            <w:r w:rsidR="00C66EA0">
              <w:rPr>
                <w:i/>
              </w:rPr>
              <w:t xml:space="preserve"> </w:t>
            </w:r>
          </w:p>
          <w:p w:rsidR="00FD7EA6" w:rsidRDefault="00FD7EA6">
            <w:pPr>
              <w:spacing w:after="0" w:line="259" w:lineRule="auto"/>
              <w:ind w:left="0" w:right="108" w:firstLine="0"/>
              <w:jc w:val="right"/>
              <w:rPr>
                <w:i/>
              </w:rPr>
            </w:pPr>
          </w:p>
          <w:p w:rsidR="00FD7EA6" w:rsidRDefault="00FD7EA6">
            <w:pPr>
              <w:spacing w:after="0" w:line="259" w:lineRule="auto"/>
              <w:ind w:left="0" w:right="108" w:firstLine="0"/>
              <w:jc w:val="right"/>
              <w:rPr>
                <w:i/>
              </w:rPr>
            </w:pPr>
          </w:p>
          <w:p w:rsidR="00FD7EA6" w:rsidRDefault="00FD7EA6">
            <w:pPr>
              <w:spacing w:after="0" w:line="259" w:lineRule="auto"/>
              <w:ind w:left="0" w:right="108" w:firstLine="0"/>
              <w:jc w:val="right"/>
              <w:rPr>
                <w:i/>
              </w:rPr>
            </w:pPr>
          </w:p>
          <w:p w:rsidR="00AE6396" w:rsidRDefault="00AE6396">
            <w:pPr>
              <w:spacing w:after="0" w:line="259" w:lineRule="auto"/>
              <w:ind w:left="0" w:right="108" w:firstLine="0"/>
              <w:jc w:val="right"/>
              <w:rPr>
                <w:i/>
              </w:rPr>
            </w:pPr>
          </w:p>
          <w:p w:rsidR="00AE6396" w:rsidRDefault="00AE6396">
            <w:pPr>
              <w:spacing w:after="0" w:line="259" w:lineRule="auto"/>
              <w:ind w:left="0" w:right="108" w:firstLine="0"/>
              <w:jc w:val="right"/>
              <w:rPr>
                <w:i/>
              </w:rPr>
            </w:pPr>
          </w:p>
          <w:p w:rsidR="00A66D52" w:rsidRDefault="00FD7EA6">
            <w:pPr>
              <w:spacing w:after="0" w:line="259" w:lineRule="auto"/>
              <w:ind w:left="0" w:right="108" w:firstLine="0"/>
              <w:jc w:val="right"/>
            </w:pPr>
            <w:r>
              <w:rPr>
                <w:i/>
              </w:rPr>
              <w:t>Total Attendance</w:t>
            </w:r>
            <w:r w:rsidR="0056570A">
              <w:rPr>
                <w:i/>
              </w:rPr>
              <w:t xml:space="preserve"> and views</w:t>
            </w:r>
            <w:r>
              <w:rPr>
                <w:i/>
              </w:rPr>
              <w:t>: 8</w:t>
            </w:r>
            <w:r w:rsidR="001E6980">
              <w:rPr>
                <w:i/>
              </w:rPr>
              <w:t>5</w:t>
            </w:r>
            <w:r w:rsidR="00C66EA0">
              <w:rPr>
                <w:i/>
              </w:rPr>
              <w:t xml:space="preserve">  </w:t>
            </w:r>
          </w:p>
        </w:tc>
      </w:tr>
      <w:tr w:rsidR="00A66D52">
        <w:trPr>
          <w:trHeight w:val="3459"/>
        </w:trPr>
        <w:tc>
          <w:tcPr>
            <w:tcW w:w="5389" w:type="dxa"/>
            <w:tcBorders>
              <w:top w:val="single" w:sz="4" w:space="0" w:color="000000"/>
              <w:left w:val="single" w:sz="4" w:space="0" w:color="000000"/>
              <w:bottom w:val="single" w:sz="4" w:space="0" w:color="000000"/>
              <w:right w:val="single" w:sz="4" w:space="0" w:color="000000"/>
            </w:tcBorders>
          </w:tcPr>
          <w:p w:rsidR="008C63AB" w:rsidRPr="00304BFC" w:rsidRDefault="00C66EA0" w:rsidP="008C63AB">
            <w:pPr>
              <w:pStyle w:val="NormalWeb"/>
              <w:spacing w:before="0" w:beforeAutospacing="0" w:after="0" w:afterAutospacing="0"/>
              <w:textAlignment w:val="baseline"/>
              <w:rPr>
                <w:rFonts w:ascii="Arial" w:hAnsi="Arial" w:cs="Arial"/>
                <w:sz w:val="20"/>
                <w:szCs w:val="20"/>
              </w:rPr>
            </w:pPr>
            <w:r>
              <w:rPr>
                <w:b/>
              </w:rPr>
              <w:t>05.</w:t>
            </w:r>
            <w:r w:rsidR="008C63AB" w:rsidRPr="00304BFC">
              <w:rPr>
                <w:b/>
              </w:rPr>
              <w:t>’</w:t>
            </w:r>
            <w:r w:rsidR="008C63AB" w:rsidRPr="00304BFC">
              <w:rPr>
                <w:rStyle w:val="Strong"/>
                <w:rFonts w:ascii="Arial" w:hAnsi="Arial" w:cs="Arial"/>
                <w:sz w:val="20"/>
                <w:szCs w:val="20"/>
                <w:bdr w:val="none" w:sz="0" w:space="0" w:color="auto" w:frame="1"/>
              </w:rPr>
              <w:t>Earth’s Constant Companion’:</w:t>
            </w:r>
            <w:r w:rsidR="008C63AB" w:rsidRPr="00304BFC">
              <w:rPr>
                <w:b/>
              </w:rPr>
              <w:t xml:space="preserve">            </w:t>
            </w:r>
            <w:r w:rsidR="00500999" w:rsidRPr="00304BFC">
              <w:rPr>
                <w:b/>
              </w:rPr>
              <w:t xml:space="preserve">    </w:t>
            </w:r>
            <w:r w:rsidR="008C63AB" w:rsidRPr="00304BFC">
              <w:rPr>
                <w:b/>
              </w:rPr>
              <w:t xml:space="preserve"> 10/11/21</w:t>
            </w:r>
          </w:p>
          <w:p w:rsidR="00A66D52" w:rsidRPr="00304BFC" w:rsidRDefault="008C63AB" w:rsidP="00721044">
            <w:pPr>
              <w:spacing w:after="0" w:line="259" w:lineRule="auto"/>
              <w:ind w:left="2" w:firstLine="0"/>
              <w:jc w:val="left"/>
              <w:rPr>
                <w:color w:val="auto"/>
              </w:rPr>
            </w:pPr>
            <w:r w:rsidRPr="00304BFC">
              <w:rPr>
                <w:b/>
                <w:color w:val="auto"/>
              </w:rPr>
              <w:t xml:space="preserve"> </w:t>
            </w:r>
            <w:r w:rsidR="00500999" w:rsidRPr="00304BFC">
              <w:rPr>
                <w:color w:val="auto"/>
              </w:rPr>
              <w:t>Dr</w:t>
            </w:r>
            <w:r w:rsidRPr="00304BFC">
              <w:rPr>
                <w:color w:val="auto"/>
              </w:rPr>
              <w:t xml:space="preserve"> Donnacha O’Driscoll, UCD</w:t>
            </w:r>
            <w:r w:rsidR="00C66EA0" w:rsidRPr="00304BFC">
              <w:rPr>
                <w:b/>
                <w:color w:val="auto"/>
              </w:rPr>
              <w:tab/>
              <w:t xml:space="preserve">                                      </w:t>
            </w:r>
          </w:p>
          <w:p w:rsidR="00A66D52" w:rsidRDefault="00C66EA0">
            <w:pPr>
              <w:spacing w:after="0" w:line="241" w:lineRule="auto"/>
              <w:ind w:left="2" w:right="109" w:firstLine="0"/>
              <w:rPr>
                <w:color w:val="auto"/>
              </w:rPr>
            </w:pPr>
            <w:r w:rsidRPr="00304BFC">
              <w:rPr>
                <w:color w:val="auto"/>
              </w:rPr>
              <w:t xml:space="preserve">Dr </w:t>
            </w:r>
            <w:r w:rsidR="00304BFC" w:rsidRPr="00304BFC">
              <w:rPr>
                <w:color w:val="auto"/>
              </w:rPr>
              <w:t>O’Driscoll</w:t>
            </w:r>
            <w:r w:rsidR="00151801">
              <w:rPr>
                <w:color w:val="auto"/>
              </w:rPr>
              <w:t xml:space="preserve"> began this impressive and captivating lecture by comparing the size of the moon in relation to the island of Ireland and</w:t>
            </w:r>
            <w:r w:rsidR="005D4784">
              <w:rPr>
                <w:color w:val="auto"/>
              </w:rPr>
              <w:t xml:space="preserve"> its relative size to other planets and moons of our solar system.</w:t>
            </w:r>
            <w:r w:rsidR="008B3034">
              <w:rPr>
                <w:color w:val="auto"/>
              </w:rPr>
              <w:t xml:space="preserve"> </w:t>
            </w:r>
            <w:r w:rsidR="008B3034" w:rsidRPr="00561A01">
              <w:rPr>
                <w:color w:val="auto"/>
              </w:rPr>
              <w:t xml:space="preserve">A </w:t>
            </w:r>
            <w:r w:rsidR="00561A01" w:rsidRPr="00561A01">
              <w:rPr>
                <w:color w:val="auto"/>
              </w:rPr>
              <w:t>very clear</w:t>
            </w:r>
            <w:r w:rsidR="008B3034" w:rsidRPr="00561A01">
              <w:rPr>
                <w:color w:val="auto"/>
              </w:rPr>
              <w:t xml:space="preserve"> </w:t>
            </w:r>
            <w:r w:rsidR="00561A01" w:rsidRPr="00561A01">
              <w:rPr>
                <w:color w:val="auto"/>
              </w:rPr>
              <w:t>illustration</w:t>
            </w:r>
            <w:r w:rsidR="008B3034" w:rsidRPr="00561A01">
              <w:rPr>
                <w:color w:val="auto"/>
              </w:rPr>
              <w:t xml:space="preserve"> of</w:t>
            </w:r>
            <w:r w:rsidR="00151801" w:rsidRPr="00561A01">
              <w:rPr>
                <w:color w:val="auto"/>
              </w:rPr>
              <w:t xml:space="preserve"> </w:t>
            </w:r>
            <w:r w:rsidR="008B3034" w:rsidRPr="00561A01">
              <w:rPr>
                <w:color w:val="auto"/>
              </w:rPr>
              <w:t xml:space="preserve">the </w:t>
            </w:r>
            <w:r w:rsidR="00561A01" w:rsidRPr="00561A01">
              <w:rPr>
                <w:color w:val="auto"/>
              </w:rPr>
              <w:t>lunar</w:t>
            </w:r>
            <w:r w:rsidR="008B3034" w:rsidRPr="00561A01">
              <w:rPr>
                <w:color w:val="auto"/>
              </w:rPr>
              <w:t xml:space="preserve"> </w:t>
            </w:r>
            <w:r w:rsidR="00151801" w:rsidRPr="00561A01">
              <w:rPr>
                <w:color w:val="auto"/>
              </w:rPr>
              <w:t xml:space="preserve">distance </w:t>
            </w:r>
            <w:r w:rsidR="00561A01" w:rsidRPr="00561A01">
              <w:rPr>
                <w:color w:val="auto"/>
              </w:rPr>
              <w:t>was shown by requiring over 5</w:t>
            </w:r>
            <w:r w:rsidR="00151801" w:rsidRPr="00561A01">
              <w:rPr>
                <w:color w:val="auto"/>
              </w:rPr>
              <w:t xml:space="preserve"> months to drive there</w:t>
            </w:r>
            <w:r w:rsidR="00561A01" w:rsidRPr="00561A01">
              <w:rPr>
                <w:color w:val="auto"/>
              </w:rPr>
              <w:t xml:space="preserve"> in a car averaging 60MPH</w:t>
            </w:r>
            <w:r w:rsidR="00151801" w:rsidRPr="00561A01">
              <w:rPr>
                <w:color w:val="auto"/>
              </w:rPr>
              <w:t xml:space="preserve">. He showed that </w:t>
            </w:r>
            <w:r w:rsidR="00151801">
              <w:rPr>
                <w:color w:val="auto"/>
              </w:rPr>
              <w:t xml:space="preserve">although it is on our doorstep </w:t>
            </w:r>
            <w:r w:rsidR="00A20B71">
              <w:rPr>
                <w:color w:val="auto"/>
              </w:rPr>
              <w:t xml:space="preserve">in space it is still a very long distance in practical terms. He went on to describe its average distance, sidereal and synodic months and the concept of its common orbit point or barycentre. He further explained its elliptical orbit with apogee and perigee distances relating these to super moons and </w:t>
            </w:r>
            <w:r w:rsidR="00060497">
              <w:rPr>
                <w:color w:val="auto"/>
              </w:rPr>
              <w:t>mini-moons</w:t>
            </w:r>
            <w:r w:rsidR="00A20B71">
              <w:rPr>
                <w:color w:val="auto"/>
              </w:rPr>
              <w:t xml:space="preserve">. The cause </w:t>
            </w:r>
            <w:r w:rsidR="0056570A">
              <w:rPr>
                <w:color w:val="auto"/>
              </w:rPr>
              <w:t>of solar</w:t>
            </w:r>
            <w:r w:rsidR="00A20B71">
              <w:rPr>
                <w:color w:val="auto"/>
              </w:rPr>
              <w:t xml:space="preserve"> and lunar eclipses </w:t>
            </w:r>
            <w:r w:rsidR="0056570A">
              <w:rPr>
                <w:color w:val="auto"/>
              </w:rPr>
              <w:t>was</w:t>
            </w:r>
            <w:r w:rsidR="00A20B71">
              <w:rPr>
                <w:color w:val="auto"/>
              </w:rPr>
              <w:t xml:space="preserve"> described and their relative rarity </w:t>
            </w:r>
            <w:r w:rsidR="00060497">
              <w:rPr>
                <w:color w:val="auto"/>
              </w:rPr>
              <w:t xml:space="preserve">was </w:t>
            </w:r>
            <w:r w:rsidR="00A20B71">
              <w:rPr>
                <w:color w:val="auto"/>
              </w:rPr>
              <w:t xml:space="preserve">explained by the </w:t>
            </w:r>
            <w:r w:rsidR="0056570A">
              <w:rPr>
                <w:color w:val="auto"/>
              </w:rPr>
              <w:t>moon’s</w:t>
            </w:r>
            <w:r w:rsidR="00A20B71">
              <w:rPr>
                <w:color w:val="auto"/>
              </w:rPr>
              <w:t xml:space="preserve"> </w:t>
            </w:r>
            <w:r w:rsidR="0056570A">
              <w:rPr>
                <w:color w:val="auto"/>
              </w:rPr>
              <w:t>5-degree</w:t>
            </w:r>
            <w:r w:rsidR="00A20B71">
              <w:rPr>
                <w:color w:val="auto"/>
              </w:rPr>
              <w:t xml:space="preserve"> inclined orbit.</w:t>
            </w:r>
            <w:r w:rsidR="002164EE">
              <w:rPr>
                <w:color w:val="auto"/>
              </w:rPr>
              <w:t xml:space="preserve"> The</w:t>
            </w:r>
            <w:r w:rsidR="005D4784">
              <w:rPr>
                <w:color w:val="auto"/>
              </w:rPr>
              <w:t>n</w:t>
            </w:r>
            <w:r w:rsidR="002164EE">
              <w:rPr>
                <w:color w:val="auto"/>
              </w:rPr>
              <w:t xml:space="preserve"> theories of </w:t>
            </w:r>
            <w:r w:rsidR="0035394A">
              <w:rPr>
                <w:color w:val="auto"/>
              </w:rPr>
              <w:t>the formation of the moon</w:t>
            </w:r>
            <w:r w:rsidR="002164EE">
              <w:rPr>
                <w:color w:val="auto"/>
              </w:rPr>
              <w:t xml:space="preserve"> including the collision between Thea and the proto-earth supported by geological evidence from Apollo moon rocks. </w:t>
            </w:r>
          </w:p>
          <w:p w:rsidR="002164EE" w:rsidRDefault="005D4784">
            <w:pPr>
              <w:spacing w:after="0" w:line="241" w:lineRule="auto"/>
              <w:ind w:left="2" w:right="109" w:firstLine="0"/>
              <w:rPr>
                <w:color w:val="auto"/>
              </w:rPr>
            </w:pPr>
            <w:r>
              <w:rPr>
                <w:color w:val="auto"/>
              </w:rPr>
              <w:t>Guides to o</w:t>
            </w:r>
            <w:r w:rsidR="002164EE">
              <w:rPr>
                <w:color w:val="auto"/>
              </w:rPr>
              <w:t xml:space="preserve">bserving the moon unaided to identify </w:t>
            </w:r>
            <w:r>
              <w:rPr>
                <w:color w:val="auto"/>
              </w:rPr>
              <w:t xml:space="preserve">large </w:t>
            </w:r>
            <w:r w:rsidR="002164EE">
              <w:rPr>
                <w:color w:val="auto"/>
              </w:rPr>
              <w:t>features</w:t>
            </w:r>
            <w:r>
              <w:rPr>
                <w:color w:val="auto"/>
              </w:rPr>
              <w:t>,</w:t>
            </w:r>
            <w:r w:rsidR="002164EE">
              <w:rPr>
                <w:color w:val="auto"/>
              </w:rPr>
              <w:t xml:space="preserve"> take images and try to see the earthshine or ashen light.</w:t>
            </w:r>
          </w:p>
          <w:p w:rsidR="002164EE" w:rsidRDefault="002164EE">
            <w:pPr>
              <w:spacing w:after="0" w:line="241" w:lineRule="auto"/>
              <w:ind w:left="2" w:right="109" w:firstLine="0"/>
              <w:rPr>
                <w:color w:val="auto"/>
              </w:rPr>
            </w:pPr>
            <w:r>
              <w:rPr>
                <w:color w:val="auto"/>
              </w:rPr>
              <w:t>He gave a brief guide on choosing proper telescopes and the misinformation</w:t>
            </w:r>
            <w:r w:rsidR="00CF2578">
              <w:rPr>
                <w:color w:val="auto"/>
              </w:rPr>
              <w:t xml:space="preserve"> as well as examples of equipment he uses and recommends.</w:t>
            </w:r>
          </w:p>
          <w:p w:rsidR="00151801" w:rsidRPr="00304BFC" w:rsidRDefault="00CF2578" w:rsidP="007531A9">
            <w:pPr>
              <w:spacing w:after="0" w:line="241" w:lineRule="auto"/>
              <w:ind w:left="2" w:right="109" w:firstLine="0"/>
              <w:rPr>
                <w:color w:val="auto"/>
              </w:rPr>
            </w:pPr>
            <w:r>
              <w:rPr>
                <w:color w:val="auto"/>
              </w:rPr>
              <w:t>Th</w:t>
            </w:r>
            <w:r w:rsidR="002164EE">
              <w:rPr>
                <w:color w:val="auto"/>
              </w:rPr>
              <w:t xml:space="preserve">e lecture finished by </w:t>
            </w:r>
            <w:r>
              <w:rPr>
                <w:color w:val="auto"/>
              </w:rPr>
              <w:t xml:space="preserve">showing </w:t>
            </w:r>
            <w:r w:rsidR="00C02CC7">
              <w:rPr>
                <w:color w:val="auto"/>
              </w:rPr>
              <w:t>several</w:t>
            </w:r>
            <w:r w:rsidRPr="00B90996">
              <w:rPr>
                <w:color w:val="auto"/>
              </w:rPr>
              <w:t xml:space="preserve"> images </w:t>
            </w:r>
            <w:r>
              <w:rPr>
                <w:color w:val="auto"/>
              </w:rPr>
              <w:t>taken of features such as crater chains, rills and fault lines.</w:t>
            </w:r>
          </w:p>
          <w:p w:rsidR="00A66D52" w:rsidRDefault="00C66EA0">
            <w:pPr>
              <w:spacing w:after="0" w:line="259" w:lineRule="auto"/>
              <w:ind w:left="0" w:right="108" w:firstLine="0"/>
              <w:jc w:val="right"/>
            </w:pPr>
            <w:r>
              <w:rPr>
                <w:i/>
              </w:rPr>
              <w:t>Tot</w:t>
            </w:r>
            <w:r w:rsidR="00721044">
              <w:rPr>
                <w:i/>
              </w:rPr>
              <w:t>al Attendance</w:t>
            </w:r>
            <w:r w:rsidR="0056570A">
              <w:rPr>
                <w:i/>
              </w:rPr>
              <w:t xml:space="preserve"> and views</w:t>
            </w:r>
            <w:r w:rsidR="00721044">
              <w:rPr>
                <w:i/>
              </w:rPr>
              <w:t>:</w:t>
            </w:r>
            <w:r w:rsidR="00F863E5">
              <w:rPr>
                <w:i/>
              </w:rPr>
              <w:t>138</w:t>
            </w:r>
            <w:r w:rsidR="00721044">
              <w:rPr>
                <w:i/>
              </w:rPr>
              <w:t xml:space="preserve"> </w:t>
            </w:r>
            <w:r>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FE0AB6" w:rsidRPr="00A4484A" w:rsidRDefault="00C66EA0">
            <w:pPr>
              <w:spacing w:after="0" w:line="248" w:lineRule="auto"/>
              <w:ind w:left="0" w:firstLine="0"/>
              <w:jc w:val="left"/>
              <w:rPr>
                <w:b/>
                <w:color w:val="auto"/>
              </w:rPr>
            </w:pPr>
            <w:r>
              <w:rPr>
                <w:b/>
              </w:rPr>
              <w:t xml:space="preserve">06. </w:t>
            </w:r>
            <w:r w:rsidRPr="00A4484A">
              <w:rPr>
                <w:b/>
                <w:color w:val="auto"/>
              </w:rPr>
              <w:t>‘</w:t>
            </w:r>
            <w:r w:rsidR="00FE0AB6" w:rsidRPr="00A4484A">
              <w:rPr>
                <w:b/>
                <w:color w:val="auto"/>
              </w:rPr>
              <w:t xml:space="preserve">The Active Sun – Observations of </w:t>
            </w:r>
            <w:r w:rsidR="00905E6D" w:rsidRPr="00A4484A">
              <w:rPr>
                <w:b/>
                <w:color w:val="auto"/>
              </w:rPr>
              <w:t xml:space="preserve">our         </w:t>
            </w:r>
            <w:r w:rsidR="00FE0AB6" w:rsidRPr="00A4484A">
              <w:rPr>
                <w:b/>
                <w:color w:val="auto"/>
              </w:rPr>
              <w:t>24/11/21</w:t>
            </w:r>
          </w:p>
          <w:p w:rsidR="00FE0AB6" w:rsidRPr="00A4484A" w:rsidRDefault="00FE0AB6">
            <w:pPr>
              <w:spacing w:after="0" w:line="248" w:lineRule="auto"/>
              <w:ind w:left="0" w:firstLine="0"/>
              <w:jc w:val="left"/>
              <w:rPr>
                <w:b/>
                <w:color w:val="auto"/>
              </w:rPr>
            </w:pPr>
            <w:r w:rsidRPr="00A4484A">
              <w:rPr>
                <w:b/>
                <w:color w:val="auto"/>
              </w:rPr>
              <w:t xml:space="preserve">Closest Star’: </w:t>
            </w:r>
            <w:r w:rsidRPr="00A4484A">
              <w:rPr>
                <w:b/>
                <w:color w:val="auto"/>
              </w:rPr>
              <w:tab/>
              <w:t xml:space="preserve"> </w:t>
            </w:r>
          </w:p>
          <w:p w:rsidR="00A66D52" w:rsidRPr="00A4484A" w:rsidRDefault="00FE0AB6">
            <w:pPr>
              <w:spacing w:after="0" w:line="248" w:lineRule="auto"/>
              <w:ind w:left="0" w:firstLine="0"/>
              <w:jc w:val="left"/>
              <w:rPr>
                <w:b/>
                <w:color w:val="auto"/>
              </w:rPr>
            </w:pPr>
            <w:r w:rsidRPr="00A4484A">
              <w:rPr>
                <w:b/>
                <w:i/>
                <w:color w:val="auto"/>
              </w:rPr>
              <w:t xml:space="preserve">Dr Laura Hayes, </w:t>
            </w:r>
            <w:r w:rsidRPr="00A4484A">
              <w:rPr>
                <w:i/>
                <w:color w:val="auto"/>
              </w:rPr>
              <w:t>(TCD)</w:t>
            </w:r>
            <w:r w:rsidR="00C66EA0" w:rsidRPr="00A4484A">
              <w:rPr>
                <w:b/>
                <w:i/>
                <w:color w:val="auto"/>
              </w:rPr>
              <w:t xml:space="preserve"> </w:t>
            </w:r>
          </w:p>
          <w:p w:rsidR="00A66D52" w:rsidRDefault="00431D66">
            <w:pPr>
              <w:spacing w:after="0" w:line="259" w:lineRule="auto"/>
              <w:ind w:left="0" w:firstLine="0"/>
              <w:jc w:val="left"/>
              <w:rPr>
                <w:color w:val="auto"/>
              </w:rPr>
            </w:pPr>
            <w:r>
              <w:rPr>
                <w:color w:val="auto"/>
              </w:rPr>
              <w:t xml:space="preserve">Dr Laura </w:t>
            </w:r>
            <w:r w:rsidR="00933E35">
              <w:rPr>
                <w:color w:val="auto"/>
              </w:rPr>
              <w:t>H</w:t>
            </w:r>
            <w:r w:rsidR="00B76874">
              <w:rPr>
                <w:color w:val="auto"/>
              </w:rPr>
              <w:t>ayes began this fascinating</w:t>
            </w:r>
            <w:r>
              <w:rPr>
                <w:color w:val="auto"/>
              </w:rPr>
              <w:t xml:space="preserve"> lecture by briefl</w:t>
            </w:r>
            <w:r w:rsidR="00933E35">
              <w:rPr>
                <w:color w:val="auto"/>
              </w:rPr>
              <w:t xml:space="preserve">y describing the </w:t>
            </w:r>
            <w:r w:rsidR="00060497">
              <w:rPr>
                <w:color w:val="auto"/>
              </w:rPr>
              <w:t>sun’s</w:t>
            </w:r>
            <w:r w:rsidR="00933E35">
              <w:rPr>
                <w:color w:val="auto"/>
              </w:rPr>
              <w:t xml:space="preserve"> photosphere and chromosphere, very dynamic and diverse systems. She described</w:t>
            </w:r>
            <w:r w:rsidR="00304BFC">
              <w:rPr>
                <w:color w:val="auto"/>
              </w:rPr>
              <w:t xml:space="preserve"> sunspot activity’s </w:t>
            </w:r>
            <w:r w:rsidR="00CF2578">
              <w:rPr>
                <w:color w:val="auto"/>
              </w:rPr>
              <w:t>11-year</w:t>
            </w:r>
            <w:r w:rsidR="00304BFC">
              <w:rPr>
                <w:color w:val="auto"/>
              </w:rPr>
              <w:t xml:space="preserve"> cycle, </w:t>
            </w:r>
            <w:r w:rsidR="00933E35">
              <w:rPr>
                <w:color w:val="auto"/>
              </w:rPr>
              <w:t xml:space="preserve">solar flares and CME’s highlighting the importance of these to us. Our modern communications, transport and power rely so much on electrical technology. The </w:t>
            </w:r>
            <w:r w:rsidR="00060497">
              <w:rPr>
                <w:color w:val="auto"/>
              </w:rPr>
              <w:t>sun’s</w:t>
            </w:r>
            <w:r w:rsidR="00933E35">
              <w:rPr>
                <w:color w:val="auto"/>
              </w:rPr>
              <w:t xml:space="preserve"> activity causing geomagnetic storms may impair or damage these.</w:t>
            </w:r>
            <w:r w:rsidR="00414BE0">
              <w:rPr>
                <w:color w:val="auto"/>
              </w:rPr>
              <w:t xml:space="preserve"> Observations have shown other </w:t>
            </w:r>
            <w:r w:rsidR="00060497">
              <w:rPr>
                <w:color w:val="auto"/>
              </w:rPr>
              <w:t>sun-like</w:t>
            </w:r>
            <w:r w:rsidR="00414BE0">
              <w:rPr>
                <w:color w:val="auto"/>
              </w:rPr>
              <w:t xml:space="preserve"> stars to </w:t>
            </w:r>
            <w:r w:rsidR="00060497">
              <w:rPr>
                <w:color w:val="auto"/>
              </w:rPr>
              <w:t>be</w:t>
            </w:r>
            <w:r w:rsidR="00414BE0">
              <w:rPr>
                <w:color w:val="auto"/>
              </w:rPr>
              <w:t xml:space="preserve"> more unstable with some extreme flares and geomagnetic storms. </w:t>
            </w:r>
            <w:r w:rsidR="00933E35">
              <w:rPr>
                <w:color w:val="auto"/>
              </w:rPr>
              <w:t>She referred to the Carrington Event of 1859 to illustrate this.</w:t>
            </w:r>
            <w:r w:rsidR="000C2E9A">
              <w:rPr>
                <w:color w:val="auto"/>
              </w:rPr>
              <w:t xml:space="preserve"> She then outlined h</w:t>
            </w:r>
            <w:r w:rsidR="00943386">
              <w:rPr>
                <w:color w:val="auto"/>
              </w:rPr>
              <w:t>ow we may predict such storms and possible action</w:t>
            </w:r>
            <w:r w:rsidR="000C2E9A">
              <w:rPr>
                <w:color w:val="auto"/>
              </w:rPr>
              <w:t>s</w:t>
            </w:r>
            <w:r w:rsidR="00943386">
              <w:rPr>
                <w:color w:val="auto"/>
              </w:rPr>
              <w:t xml:space="preserve"> to minimise the enormous damage that </w:t>
            </w:r>
            <w:r w:rsidR="00C02CC7">
              <w:rPr>
                <w:color w:val="auto"/>
              </w:rPr>
              <w:t>they</w:t>
            </w:r>
            <w:r w:rsidR="00943386">
              <w:rPr>
                <w:color w:val="auto"/>
              </w:rPr>
              <w:t xml:space="preserve"> may cause.</w:t>
            </w:r>
            <w:r w:rsidR="00933E35">
              <w:rPr>
                <w:color w:val="auto"/>
              </w:rPr>
              <w:t xml:space="preserve"> </w:t>
            </w:r>
            <w:r w:rsidR="000C2E9A">
              <w:rPr>
                <w:color w:val="auto"/>
              </w:rPr>
              <w:t xml:space="preserve">These may include some form of shielding or temporarily shutting down satellites and electrical grids and disconnecting transformers. </w:t>
            </w:r>
            <w:r w:rsidR="00943386">
              <w:rPr>
                <w:color w:val="auto"/>
              </w:rPr>
              <w:t>Solar observations include the 1</w:t>
            </w:r>
            <w:r w:rsidR="00304BFC">
              <w:rPr>
                <w:color w:val="auto"/>
              </w:rPr>
              <w:t xml:space="preserve"> </w:t>
            </w:r>
            <w:r w:rsidR="00943386">
              <w:rPr>
                <w:color w:val="auto"/>
              </w:rPr>
              <w:t xml:space="preserve">LOFAR </w:t>
            </w:r>
            <w:r w:rsidR="00304BFC">
              <w:rPr>
                <w:color w:val="auto"/>
              </w:rPr>
              <w:t>radio</w:t>
            </w:r>
            <w:r w:rsidR="00943386">
              <w:rPr>
                <w:color w:val="auto"/>
              </w:rPr>
              <w:t xml:space="preserve"> telescope array at Birr,</w:t>
            </w:r>
            <w:r w:rsidR="00304BFC">
              <w:rPr>
                <w:color w:val="auto"/>
              </w:rPr>
              <w:t xml:space="preserve"> </w:t>
            </w:r>
            <w:r w:rsidR="00943386">
              <w:rPr>
                <w:color w:val="auto"/>
              </w:rPr>
              <w:t>the Swedish solar telescope and the ESA</w:t>
            </w:r>
            <w:r w:rsidR="00304BFC">
              <w:rPr>
                <w:color w:val="auto"/>
              </w:rPr>
              <w:t>’s</w:t>
            </w:r>
            <w:r w:rsidR="00943386">
              <w:rPr>
                <w:color w:val="auto"/>
              </w:rPr>
              <w:t xml:space="preserve"> solar orbiter as </w:t>
            </w:r>
            <w:r w:rsidR="00304BFC">
              <w:rPr>
                <w:color w:val="auto"/>
              </w:rPr>
              <w:t>well</w:t>
            </w:r>
            <w:r w:rsidR="00943386">
              <w:rPr>
                <w:color w:val="auto"/>
              </w:rPr>
              <w:t xml:space="preserve"> as many satellites in orbit </w:t>
            </w:r>
            <w:r w:rsidR="00304BFC">
              <w:rPr>
                <w:color w:val="auto"/>
              </w:rPr>
              <w:t xml:space="preserve">specifically </w:t>
            </w:r>
            <w:r w:rsidR="00943386">
              <w:rPr>
                <w:color w:val="auto"/>
              </w:rPr>
              <w:t>designed to study our sun.</w:t>
            </w:r>
            <w:r w:rsidR="00304BFC">
              <w:rPr>
                <w:color w:val="auto"/>
              </w:rPr>
              <w:t xml:space="preserve"> She finished by saying there are many important answers to find such as CME trigger mechanisms, transport and continuous energy release.</w:t>
            </w:r>
          </w:p>
          <w:p w:rsidR="00A4484A" w:rsidRDefault="00A4484A">
            <w:pPr>
              <w:spacing w:after="0" w:line="259" w:lineRule="auto"/>
              <w:ind w:left="0" w:firstLine="0"/>
              <w:jc w:val="left"/>
            </w:pPr>
          </w:p>
          <w:p w:rsidR="001A3AAC" w:rsidRDefault="00C66EA0" w:rsidP="00676189">
            <w:pPr>
              <w:spacing w:after="0" w:line="259" w:lineRule="auto"/>
              <w:ind w:left="0" w:right="110" w:firstLine="0"/>
              <w:jc w:val="right"/>
              <w:rPr>
                <w:i/>
              </w:rPr>
            </w:pPr>
            <w:r>
              <w:rPr>
                <w:i/>
              </w:rPr>
              <w:t xml:space="preserve">                         </w:t>
            </w:r>
            <w:r w:rsidR="00676189">
              <w:rPr>
                <w:i/>
              </w:rPr>
              <w:t xml:space="preserve">                              </w:t>
            </w:r>
          </w:p>
          <w:p w:rsidR="00A66D52" w:rsidRDefault="00C66EA0">
            <w:pPr>
              <w:spacing w:after="0" w:line="259" w:lineRule="auto"/>
              <w:ind w:left="0" w:right="110" w:firstLine="0"/>
              <w:jc w:val="right"/>
            </w:pPr>
            <w:r>
              <w:rPr>
                <w:i/>
              </w:rPr>
              <w:t xml:space="preserve">   </w:t>
            </w:r>
            <w:r w:rsidR="00F863E5">
              <w:rPr>
                <w:i/>
              </w:rPr>
              <w:t>Total Attendance</w:t>
            </w:r>
            <w:r w:rsidR="0056570A">
              <w:rPr>
                <w:i/>
              </w:rPr>
              <w:t xml:space="preserve"> and views</w:t>
            </w:r>
            <w:r w:rsidR="00F863E5">
              <w:rPr>
                <w:i/>
              </w:rPr>
              <w:t>:330</w:t>
            </w:r>
            <w:r>
              <w:rPr>
                <w:i/>
              </w:rPr>
              <w:t xml:space="preserve"> </w:t>
            </w:r>
          </w:p>
        </w:tc>
      </w:tr>
      <w:tr w:rsidR="00A66D52">
        <w:trPr>
          <w:trHeight w:val="5300"/>
        </w:trPr>
        <w:tc>
          <w:tcPr>
            <w:tcW w:w="5389" w:type="dxa"/>
            <w:tcBorders>
              <w:top w:val="single" w:sz="4" w:space="0" w:color="000000"/>
              <w:left w:val="single" w:sz="4" w:space="0" w:color="000000"/>
              <w:bottom w:val="single" w:sz="4" w:space="0" w:color="000000"/>
              <w:right w:val="single" w:sz="4" w:space="0" w:color="000000"/>
            </w:tcBorders>
          </w:tcPr>
          <w:p w:rsidR="00A66D52" w:rsidRPr="0024075B" w:rsidRDefault="00566897">
            <w:pPr>
              <w:spacing w:after="35" w:line="242" w:lineRule="auto"/>
              <w:ind w:left="2" w:firstLine="0"/>
              <w:rPr>
                <w:color w:val="auto"/>
              </w:rPr>
            </w:pPr>
            <w:r>
              <w:rPr>
                <w:b/>
              </w:rPr>
              <w:lastRenderedPageBreak/>
              <w:t xml:space="preserve">07. </w:t>
            </w:r>
            <w:r w:rsidRPr="00AA35C1">
              <w:rPr>
                <w:b/>
                <w:color w:val="FF0000"/>
              </w:rPr>
              <w:t>‘</w:t>
            </w:r>
            <w:r w:rsidRPr="0024075B">
              <w:rPr>
                <w:b/>
                <w:color w:val="auto"/>
              </w:rPr>
              <w:t>Asteroids: the key to unlocking the</w:t>
            </w:r>
            <w:r w:rsidR="00C66EA0" w:rsidRPr="0024075B">
              <w:rPr>
                <w:b/>
                <w:color w:val="auto"/>
              </w:rPr>
              <w:t xml:space="preserve">               </w:t>
            </w:r>
            <w:r w:rsidRPr="0024075B">
              <w:rPr>
                <w:b/>
                <w:color w:val="auto"/>
              </w:rPr>
              <w:t>08/12/21</w:t>
            </w:r>
            <w:r w:rsidR="00C66EA0" w:rsidRPr="0024075B">
              <w:rPr>
                <w:b/>
                <w:color w:val="auto"/>
              </w:rPr>
              <w:t xml:space="preserve"> </w:t>
            </w:r>
            <w:r w:rsidR="00C66EA0" w:rsidRPr="0024075B">
              <w:rPr>
                <w:i/>
                <w:color w:val="auto"/>
              </w:rPr>
              <w:t xml:space="preserve"> </w:t>
            </w:r>
          </w:p>
          <w:p w:rsidR="00A66D52" w:rsidRPr="0024075B" w:rsidRDefault="00566897">
            <w:pPr>
              <w:spacing w:after="22" w:line="241" w:lineRule="auto"/>
              <w:ind w:left="2" w:firstLine="0"/>
              <w:jc w:val="left"/>
              <w:rPr>
                <w:i/>
                <w:color w:val="auto"/>
              </w:rPr>
            </w:pPr>
            <w:r w:rsidRPr="0024075B">
              <w:rPr>
                <w:b/>
                <w:color w:val="auto"/>
              </w:rPr>
              <w:t>Solar System’</w:t>
            </w:r>
            <w:r w:rsidR="00C66EA0" w:rsidRPr="0024075B">
              <w:rPr>
                <w:b/>
                <w:color w:val="auto"/>
              </w:rPr>
              <w:t xml:space="preserve"> </w:t>
            </w:r>
          </w:p>
          <w:p w:rsidR="00566897" w:rsidRDefault="00566897">
            <w:pPr>
              <w:spacing w:after="22" w:line="241" w:lineRule="auto"/>
              <w:ind w:left="2" w:firstLine="0"/>
              <w:jc w:val="left"/>
            </w:pPr>
            <w:r w:rsidRPr="0024075B">
              <w:rPr>
                <w:i/>
                <w:color w:val="auto"/>
              </w:rPr>
              <w:t>Dr Jamie Robinson</w:t>
            </w:r>
            <w:r w:rsidR="0094101C" w:rsidRPr="0024075B">
              <w:rPr>
                <w:i/>
                <w:color w:val="auto"/>
              </w:rPr>
              <w:t xml:space="preserve">, </w:t>
            </w:r>
            <w:r w:rsidR="0024075B" w:rsidRPr="0024075B">
              <w:rPr>
                <w:i/>
                <w:color w:val="auto"/>
              </w:rPr>
              <w:t xml:space="preserve">University </w:t>
            </w:r>
            <w:r w:rsidR="0024075B">
              <w:rPr>
                <w:i/>
              </w:rPr>
              <w:t>of Edinburgh</w:t>
            </w:r>
          </w:p>
          <w:p w:rsidR="00DA6838" w:rsidRDefault="007D22F1" w:rsidP="00D709CF">
            <w:pPr>
              <w:spacing w:after="0" w:line="241" w:lineRule="auto"/>
              <w:ind w:left="2" w:right="108" w:firstLine="0"/>
            </w:pPr>
            <w:r>
              <w:t xml:space="preserve">In this fascinating and engaging lecture, </w:t>
            </w:r>
            <w:r w:rsidRPr="007D22F1">
              <w:rPr>
                <w:color w:val="auto"/>
              </w:rPr>
              <w:t>Dr Jamie Robinson</w:t>
            </w:r>
            <w:r>
              <w:rPr>
                <w:color w:val="auto"/>
              </w:rPr>
              <w:t xml:space="preserve"> starts by giving an overview of </w:t>
            </w:r>
            <w:r w:rsidR="00060497">
              <w:rPr>
                <w:color w:val="auto"/>
              </w:rPr>
              <w:t>the solar system’s asteroids</w:t>
            </w:r>
            <w:r>
              <w:rPr>
                <w:color w:val="auto"/>
              </w:rPr>
              <w:t>.</w:t>
            </w:r>
            <w:r w:rsidR="001B17A7">
              <w:rPr>
                <w:color w:val="auto"/>
              </w:rPr>
              <w:t xml:space="preserve"> They are</w:t>
            </w:r>
            <w:r>
              <w:rPr>
                <w:color w:val="auto"/>
              </w:rPr>
              <w:t xml:space="preserve"> </w:t>
            </w:r>
            <w:r w:rsidR="001B17A7">
              <w:rPr>
                <w:color w:val="auto"/>
              </w:rPr>
              <w:t>composed</w:t>
            </w:r>
            <w:r>
              <w:rPr>
                <w:color w:val="auto"/>
              </w:rPr>
              <w:t xml:space="preserve"> </w:t>
            </w:r>
            <w:r w:rsidR="001B17A7">
              <w:rPr>
                <w:color w:val="auto"/>
              </w:rPr>
              <w:t>mainly</w:t>
            </w:r>
            <w:r>
              <w:rPr>
                <w:color w:val="auto"/>
              </w:rPr>
              <w:t xml:space="preserve"> of gas and dust with a Keplerian orbit</w:t>
            </w:r>
            <w:r w:rsidR="001B17A7">
              <w:rPr>
                <w:color w:val="auto"/>
              </w:rPr>
              <w:t xml:space="preserve"> which may show eccentricity and inclination.</w:t>
            </w:r>
            <w:r>
              <w:rPr>
                <w:color w:val="auto"/>
              </w:rPr>
              <w:t xml:space="preserve"> He indicates the 2 main regions as the asteroid belt at 2 to 3 AU’s with predominantly rocky asteroids and the Kuiper belt at about 30 AU’s with icy asteroids.</w:t>
            </w:r>
            <w:r w:rsidR="001B17A7">
              <w:rPr>
                <w:color w:val="auto"/>
              </w:rPr>
              <w:t xml:space="preserve"> Using photometry, they can be identified by comparing images over time and spotting </w:t>
            </w:r>
            <w:r w:rsidR="00060497">
              <w:rPr>
                <w:color w:val="auto"/>
              </w:rPr>
              <w:t>non-static</w:t>
            </w:r>
            <w:r w:rsidR="001B17A7">
              <w:rPr>
                <w:color w:val="auto"/>
              </w:rPr>
              <w:t xml:space="preserve"> objects.</w:t>
            </w:r>
            <w:r w:rsidR="00487CB6">
              <w:rPr>
                <w:color w:val="auto"/>
              </w:rPr>
              <w:t xml:space="preserve"> Their size, shape, surface texture, composition and orbits are studied.</w:t>
            </w:r>
            <w:r w:rsidR="00FB10EB">
              <w:rPr>
                <w:color w:val="auto"/>
              </w:rPr>
              <w:t xml:space="preserve"> Phase angles</w:t>
            </w:r>
            <w:r w:rsidR="00FF2014">
              <w:rPr>
                <w:color w:val="auto"/>
              </w:rPr>
              <w:t xml:space="preserve"> effects</w:t>
            </w:r>
            <w:r w:rsidR="00FB10EB">
              <w:rPr>
                <w:color w:val="auto"/>
              </w:rPr>
              <w:t xml:space="preserve"> are used to observe from </w:t>
            </w:r>
            <w:r w:rsidR="00060497">
              <w:rPr>
                <w:color w:val="auto"/>
              </w:rPr>
              <w:t xml:space="preserve">the </w:t>
            </w:r>
            <w:r w:rsidR="00FB10EB">
              <w:rPr>
                <w:color w:val="auto"/>
              </w:rPr>
              <w:t>earth</w:t>
            </w:r>
            <w:r w:rsidR="00FF2014">
              <w:rPr>
                <w:color w:val="auto"/>
              </w:rPr>
              <w:t xml:space="preserve"> and derive information such as the shape</w:t>
            </w:r>
            <w:r w:rsidR="00FB10EB">
              <w:rPr>
                <w:color w:val="auto"/>
              </w:rPr>
              <w:t xml:space="preserve">. There are families of asteroids with similar </w:t>
            </w:r>
            <w:r w:rsidR="00060497">
              <w:rPr>
                <w:color w:val="auto"/>
              </w:rPr>
              <w:t>origins</w:t>
            </w:r>
            <w:r w:rsidR="00FB10EB">
              <w:rPr>
                <w:color w:val="auto"/>
              </w:rPr>
              <w:t xml:space="preserve"> or </w:t>
            </w:r>
            <w:r w:rsidR="00060497">
              <w:rPr>
                <w:color w:val="auto"/>
              </w:rPr>
              <w:t>compositions</w:t>
            </w:r>
            <w:r w:rsidR="00FB10EB">
              <w:rPr>
                <w:color w:val="auto"/>
              </w:rPr>
              <w:t xml:space="preserve"> such as V type and K types.</w:t>
            </w:r>
            <w:r w:rsidR="00BF6675">
              <w:rPr>
                <w:color w:val="auto"/>
              </w:rPr>
              <w:t xml:space="preserve"> </w:t>
            </w:r>
            <w:r w:rsidR="00F21CCC">
              <w:rPr>
                <w:color w:val="auto"/>
              </w:rPr>
              <w:t xml:space="preserve">Today </w:t>
            </w:r>
            <w:r w:rsidR="00060497">
              <w:rPr>
                <w:color w:val="auto"/>
              </w:rPr>
              <w:t>high-quality</w:t>
            </w:r>
            <w:r w:rsidR="00F21CCC">
              <w:rPr>
                <w:color w:val="auto"/>
              </w:rPr>
              <w:t xml:space="preserve"> electronic detectors and</w:t>
            </w:r>
            <w:r w:rsidR="00060497">
              <w:rPr>
                <w:color w:val="auto"/>
              </w:rPr>
              <w:t xml:space="preserve"> high-performance</w:t>
            </w:r>
            <w:r w:rsidR="00F21CCC">
              <w:rPr>
                <w:color w:val="auto"/>
              </w:rPr>
              <w:t xml:space="preserve"> computers, </w:t>
            </w:r>
            <w:r w:rsidR="00060497">
              <w:rPr>
                <w:color w:val="auto"/>
              </w:rPr>
              <w:t xml:space="preserve">are </w:t>
            </w:r>
            <w:r w:rsidR="00F21CCC">
              <w:rPr>
                <w:color w:val="auto"/>
              </w:rPr>
              <w:t xml:space="preserve">used in </w:t>
            </w:r>
            <w:r w:rsidR="00060497">
              <w:rPr>
                <w:color w:val="auto"/>
              </w:rPr>
              <w:t>wide-field</w:t>
            </w:r>
            <w:r w:rsidR="00F21CCC">
              <w:rPr>
                <w:color w:val="auto"/>
              </w:rPr>
              <w:t xml:space="preserve"> surveys to scan for transient sources such as asteroids and </w:t>
            </w:r>
            <w:r w:rsidR="00060497">
              <w:rPr>
                <w:color w:val="auto"/>
              </w:rPr>
              <w:t>supernovas.</w:t>
            </w:r>
            <w:r w:rsidR="00F21CCC">
              <w:rPr>
                <w:color w:val="auto"/>
              </w:rPr>
              <w:t xml:space="preserve"> ATLAS, telescopes are due to expand to South Africa and Chile. In 2</w:t>
            </w:r>
            <w:r w:rsidR="00060497">
              <w:rPr>
                <w:color w:val="auto"/>
              </w:rPr>
              <w:t>023 the LSST, 8M telescope is du</w:t>
            </w:r>
            <w:r w:rsidR="00F21CCC">
              <w:rPr>
                <w:color w:val="auto"/>
              </w:rPr>
              <w:t xml:space="preserve">e to scan for </w:t>
            </w:r>
            <w:r w:rsidR="00060497">
              <w:rPr>
                <w:color w:val="auto"/>
              </w:rPr>
              <w:t>near-earth</w:t>
            </w:r>
            <w:r w:rsidR="00F21CCC">
              <w:rPr>
                <w:color w:val="auto"/>
              </w:rPr>
              <w:t xml:space="preserve"> objects and many other new objects in unprecedented detail. </w:t>
            </w:r>
            <w:r w:rsidR="00D709CF">
              <w:rPr>
                <w:color w:val="auto"/>
              </w:rPr>
              <w:t>Asteroid impacts are a fact but massive, extinc</w:t>
            </w:r>
            <w:r w:rsidR="00C02CC7">
              <w:rPr>
                <w:color w:val="auto"/>
              </w:rPr>
              <w:t>tion causing impacts are rare. H</w:t>
            </w:r>
            <w:r w:rsidR="00D709CF">
              <w:rPr>
                <w:color w:val="auto"/>
              </w:rPr>
              <w:t xml:space="preserve">e finished by outlining </w:t>
            </w:r>
            <w:r w:rsidR="00C02CC7">
              <w:rPr>
                <w:color w:val="auto"/>
              </w:rPr>
              <w:t>planetary defence strategies,</w:t>
            </w:r>
            <w:r w:rsidR="00D709CF">
              <w:rPr>
                <w:color w:val="auto"/>
              </w:rPr>
              <w:t xml:space="preserve"> including test exercises and options to avert impacts or minimise the damage. Caused,</w:t>
            </w:r>
          </w:p>
          <w:p w:rsidR="00A66D52" w:rsidRDefault="00FA712E" w:rsidP="00060497">
            <w:pPr>
              <w:spacing w:after="0" w:line="241" w:lineRule="auto"/>
              <w:ind w:left="2" w:right="108" w:firstLine="0"/>
              <w:jc w:val="right"/>
            </w:pPr>
            <w:r>
              <w:rPr>
                <w:i/>
              </w:rPr>
              <w:t>Total Attendance</w:t>
            </w:r>
            <w:r w:rsidR="0056570A">
              <w:rPr>
                <w:i/>
              </w:rPr>
              <w:t xml:space="preserve"> and views</w:t>
            </w:r>
            <w:r>
              <w:rPr>
                <w:i/>
              </w:rPr>
              <w:t>: 116</w:t>
            </w:r>
            <w:r w:rsidR="00C66EA0">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66D52" w:rsidRDefault="00566897">
            <w:pPr>
              <w:spacing w:after="18" w:line="259" w:lineRule="auto"/>
              <w:ind w:left="0" w:firstLine="0"/>
              <w:jc w:val="left"/>
            </w:pPr>
            <w:r>
              <w:rPr>
                <w:b/>
              </w:rPr>
              <w:t>08. ‘Comets and their tales’</w:t>
            </w:r>
            <w:r w:rsidR="00C66EA0">
              <w:rPr>
                <w:b/>
              </w:rPr>
              <w:t xml:space="preserve">    </w:t>
            </w:r>
            <w:r>
              <w:rPr>
                <w:b/>
              </w:rPr>
              <w:t xml:space="preserve">                              </w:t>
            </w:r>
            <w:r w:rsidR="00C66EA0">
              <w:rPr>
                <w:b/>
              </w:rPr>
              <w:t xml:space="preserve"> </w:t>
            </w:r>
            <w:r>
              <w:rPr>
                <w:b/>
              </w:rPr>
              <w:t>05/01/22</w:t>
            </w:r>
          </w:p>
          <w:p w:rsidR="00A66D52" w:rsidRPr="00A4484A" w:rsidRDefault="00566897">
            <w:pPr>
              <w:spacing w:after="0" w:line="259" w:lineRule="auto"/>
              <w:ind w:left="0" w:firstLine="0"/>
              <w:jc w:val="left"/>
              <w:rPr>
                <w:color w:val="auto"/>
              </w:rPr>
            </w:pPr>
            <w:r>
              <w:rPr>
                <w:i/>
              </w:rPr>
              <w:t xml:space="preserve"> </w:t>
            </w:r>
            <w:r w:rsidRPr="00A4484A">
              <w:rPr>
                <w:i/>
                <w:color w:val="auto"/>
              </w:rPr>
              <w:t>Prof Anto</w:t>
            </w:r>
            <w:r w:rsidR="00C66EA0" w:rsidRPr="00A4484A">
              <w:rPr>
                <w:i/>
                <w:color w:val="auto"/>
              </w:rPr>
              <w:t>n</w:t>
            </w:r>
            <w:r w:rsidRPr="00A4484A">
              <w:rPr>
                <w:i/>
                <w:color w:val="auto"/>
              </w:rPr>
              <w:t>io Carillo, UCD</w:t>
            </w:r>
            <w:r w:rsidR="00C66EA0" w:rsidRPr="00A4484A">
              <w:rPr>
                <w:i/>
                <w:color w:val="auto"/>
              </w:rPr>
              <w:t xml:space="preserve"> </w:t>
            </w:r>
          </w:p>
          <w:p w:rsidR="00DA6838" w:rsidRPr="00EE2033" w:rsidRDefault="00060497" w:rsidP="00EE2033">
            <w:pPr>
              <w:spacing w:after="0" w:line="243" w:lineRule="auto"/>
              <w:ind w:left="0" w:right="109" w:firstLine="0"/>
              <w:rPr>
                <w:color w:val="FF0000"/>
              </w:rPr>
            </w:pPr>
            <w:r>
              <w:rPr>
                <w:color w:val="auto"/>
              </w:rPr>
              <w:t>In the</w:t>
            </w:r>
            <w:r w:rsidR="00C66EA0" w:rsidRPr="00A4484A">
              <w:rPr>
                <w:color w:val="auto"/>
              </w:rPr>
              <w:t xml:space="preserve"> </w:t>
            </w:r>
            <w:r w:rsidR="00C02CC7">
              <w:rPr>
                <w:color w:val="auto"/>
              </w:rPr>
              <w:t>year’s first lecture</w:t>
            </w:r>
            <w:r w:rsidR="00C66EA0" w:rsidRPr="00A4484A">
              <w:rPr>
                <w:color w:val="auto"/>
              </w:rPr>
              <w:t xml:space="preserve">, </w:t>
            </w:r>
            <w:r w:rsidR="008038BF" w:rsidRPr="00A4484A">
              <w:rPr>
                <w:color w:val="auto"/>
              </w:rPr>
              <w:t>Prof Antonio Carillo began</w:t>
            </w:r>
            <w:r w:rsidR="005F55D1">
              <w:rPr>
                <w:color w:val="auto"/>
              </w:rPr>
              <w:t xml:space="preserve"> his fascinating and engaging lecture</w:t>
            </w:r>
            <w:r w:rsidR="008038BF" w:rsidRPr="00A4484A">
              <w:rPr>
                <w:color w:val="auto"/>
              </w:rPr>
              <w:t xml:space="preserve"> by</w:t>
            </w:r>
            <w:r w:rsidR="00431D66">
              <w:rPr>
                <w:color w:val="auto"/>
              </w:rPr>
              <w:t xml:space="preserve"> briefly describing </w:t>
            </w:r>
            <w:r w:rsidR="00EA112B">
              <w:rPr>
                <w:color w:val="auto"/>
              </w:rPr>
              <w:t>comets as icy planetes</w:t>
            </w:r>
            <w:r w:rsidR="008E6103">
              <w:rPr>
                <w:color w:val="auto"/>
              </w:rPr>
              <w:t xml:space="preserve">imals or dirty snowballs. They begin to sublime at distances from </w:t>
            </w:r>
            <w:r w:rsidR="00C63829">
              <w:rPr>
                <w:color w:val="auto"/>
              </w:rPr>
              <w:t>about 30AU’s to as little as 3AU</w:t>
            </w:r>
            <w:r w:rsidR="008E6103">
              <w:rPr>
                <w:color w:val="auto"/>
              </w:rPr>
              <w:t>’</w:t>
            </w:r>
            <w:r w:rsidR="00DA6838">
              <w:rPr>
                <w:color w:val="auto"/>
              </w:rPr>
              <w:t xml:space="preserve">s </w:t>
            </w:r>
            <w:r>
              <w:rPr>
                <w:color w:val="auto"/>
              </w:rPr>
              <w:t>where</w:t>
            </w:r>
            <w:r w:rsidR="00DA6838">
              <w:rPr>
                <w:color w:val="auto"/>
              </w:rPr>
              <w:t xml:space="preserve"> they can be easier to see. </w:t>
            </w:r>
            <w:r w:rsidR="00DA6838" w:rsidRPr="00DA6838">
              <w:t>They have an ion tail and a dust tail</w:t>
            </w:r>
            <w:r w:rsidR="00DA6838">
              <w:t xml:space="preserve"> </w:t>
            </w:r>
            <w:r>
              <w:t>where</w:t>
            </w:r>
            <w:r w:rsidR="00DA6838">
              <w:t xml:space="preserve"> the ion tail may be up to 150 million Km </w:t>
            </w:r>
            <w:r w:rsidR="00DD71AB">
              <w:t>Long</w:t>
            </w:r>
            <w:r w:rsidR="00DA6838">
              <w:t xml:space="preserve"> The actual nucleus </w:t>
            </w:r>
            <w:r>
              <w:t xml:space="preserve">may only be </w:t>
            </w:r>
            <w:r w:rsidR="00DA6838">
              <w:t xml:space="preserve">about 10Km in diameter. </w:t>
            </w:r>
            <w:r>
              <w:t>Long-period</w:t>
            </w:r>
            <w:r w:rsidR="00DA6838">
              <w:t xml:space="preserve"> comets have orbits of thousands or millions of years</w:t>
            </w:r>
            <w:r w:rsidR="00DD71AB">
              <w:t xml:space="preserve"> with hyperbolic trajectories, have high inclinations and</w:t>
            </w:r>
            <w:r w:rsidR="00DA6838">
              <w:t xml:space="preserve"> are thought to originate in the </w:t>
            </w:r>
            <w:r w:rsidR="00471903">
              <w:t>Oort cloud</w:t>
            </w:r>
            <w:r w:rsidR="00DA6838">
              <w:t xml:space="preserve">. </w:t>
            </w:r>
            <w:r>
              <w:t>Short-period</w:t>
            </w:r>
            <w:r w:rsidR="00471903">
              <w:t xml:space="preserve"> comets have </w:t>
            </w:r>
            <w:r>
              <w:t xml:space="preserve">a </w:t>
            </w:r>
            <w:r w:rsidR="00471903">
              <w:t>low orbital inclination with periods of hundreds of years and are thought to originate in the Kuiper belt</w:t>
            </w:r>
            <w:r w:rsidR="00EE2033">
              <w:t xml:space="preserve">. The role of Jupiter was mentioned as </w:t>
            </w:r>
            <w:r>
              <w:t>an</w:t>
            </w:r>
            <w:r w:rsidR="00EE2033">
              <w:t xml:space="preserve"> attractor of planets and also a shield. The Rosetta mission to 67P was briefly described and the significance of deuterium to hydrogen ratio analysis.  </w:t>
            </w:r>
            <w:r w:rsidR="00471903">
              <w:t>He explained why we should study comets including a possible source of water on earth a</w:t>
            </w:r>
            <w:r w:rsidR="00EA112B">
              <w:t>nd even seeding of planetes</w:t>
            </w:r>
            <w:r w:rsidR="00471903">
              <w:t xml:space="preserve">imals on early solar systems. They provide a larger gravitational </w:t>
            </w:r>
            <w:r w:rsidR="00EE2033">
              <w:t>body</w:t>
            </w:r>
            <w:r w:rsidR="00471903">
              <w:t xml:space="preserve"> </w:t>
            </w:r>
            <w:r w:rsidR="00EE2033">
              <w:t>possibly</w:t>
            </w:r>
            <w:r w:rsidR="00471903">
              <w:t xml:space="preserve"> speeding up planet formation.</w:t>
            </w:r>
            <w:r w:rsidR="00EE2033">
              <w:t xml:space="preserve"> Finally, the professor speculated on possible astronomical phenomena to explain the Star of Bethlehem.</w:t>
            </w:r>
            <w:r w:rsidR="00C66EA0">
              <w:rPr>
                <w:i/>
              </w:rPr>
              <w:t xml:space="preserve"> </w:t>
            </w:r>
            <w:r w:rsidR="00C66EA0">
              <w:rPr>
                <w:i/>
              </w:rPr>
              <w:tab/>
              <w:t xml:space="preserve"> </w:t>
            </w:r>
            <w:r w:rsidR="00C66EA0">
              <w:rPr>
                <w:i/>
              </w:rPr>
              <w:tab/>
              <w:t xml:space="preserve"> </w:t>
            </w:r>
            <w:r w:rsidR="00EE2033">
              <w:rPr>
                <w:i/>
              </w:rPr>
              <w:tab/>
              <w:t xml:space="preserve">                              </w:t>
            </w:r>
          </w:p>
          <w:p w:rsidR="00060497" w:rsidRDefault="00DA6838">
            <w:pPr>
              <w:tabs>
                <w:tab w:val="center" w:pos="216"/>
                <w:tab w:val="center" w:pos="500"/>
                <w:tab w:val="center" w:pos="936"/>
                <w:tab w:val="right" w:pos="5387"/>
              </w:tabs>
              <w:spacing w:after="0" w:line="259" w:lineRule="auto"/>
              <w:ind w:left="0" w:firstLine="0"/>
              <w:jc w:val="left"/>
              <w:rPr>
                <w:i/>
              </w:rPr>
            </w:pPr>
            <w:r>
              <w:rPr>
                <w:i/>
              </w:rPr>
              <w:t xml:space="preserve">                                                          </w:t>
            </w:r>
          </w:p>
          <w:p w:rsidR="00060497" w:rsidRDefault="00060497">
            <w:pPr>
              <w:tabs>
                <w:tab w:val="center" w:pos="216"/>
                <w:tab w:val="center" w:pos="500"/>
                <w:tab w:val="center" w:pos="936"/>
                <w:tab w:val="right" w:pos="5387"/>
              </w:tabs>
              <w:spacing w:after="0" w:line="259" w:lineRule="auto"/>
              <w:ind w:left="0" w:firstLine="0"/>
              <w:jc w:val="left"/>
              <w:rPr>
                <w:i/>
              </w:rPr>
            </w:pPr>
          </w:p>
          <w:p w:rsidR="00A66D52" w:rsidRDefault="00C66EA0" w:rsidP="00FA712E">
            <w:pPr>
              <w:tabs>
                <w:tab w:val="center" w:pos="216"/>
                <w:tab w:val="center" w:pos="500"/>
                <w:tab w:val="center" w:pos="936"/>
                <w:tab w:val="right" w:pos="5387"/>
              </w:tabs>
              <w:spacing w:after="0" w:line="259" w:lineRule="auto"/>
              <w:ind w:left="0" w:firstLine="0"/>
              <w:jc w:val="right"/>
            </w:pPr>
            <w:r>
              <w:rPr>
                <w:i/>
              </w:rPr>
              <w:t xml:space="preserve"> </w:t>
            </w:r>
            <w:r w:rsidR="00FA712E">
              <w:rPr>
                <w:i/>
              </w:rPr>
              <w:t>Total Attendance</w:t>
            </w:r>
            <w:r w:rsidR="0056570A">
              <w:rPr>
                <w:i/>
              </w:rPr>
              <w:t xml:space="preserve"> and views</w:t>
            </w:r>
            <w:r w:rsidR="00FA712E">
              <w:rPr>
                <w:i/>
              </w:rPr>
              <w:t>:145</w:t>
            </w:r>
            <w:r>
              <w:rPr>
                <w:i/>
              </w:rPr>
              <w:t xml:space="preserve">  </w:t>
            </w:r>
          </w:p>
        </w:tc>
        <w:bookmarkStart w:id="0" w:name="_GoBack"/>
        <w:bookmarkEnd w:id="0"/>
      </w:tr>
      <w:tr w:rsidR="00A66D52">
        <w:trPr>
          <w:trHeight w:val="5072"/>
        </w:trPr>
        <w:tc>
          <w:tcPr>
            <w:tcW w:w="5389" w:type="dxa"/>
            <w:tcBorders>
              <w:top w:val="single" w:sz="4" w:space="0" w:color="000000"/>
              <w:left w:val="single" w:sz="4" w:space="0" w:color="000000"/>
              <w:bottom w:val="single" w:sz="4" w:space="0" w:color="000000"/>
              <w:right w:val="single" w:sz="4" w:space="0" w:color="000000"/>
            </w:tcBorders>
          </w:tcPr>
          <w:p w:rsidR="002D63A7" w:rsidRDefault="002D63A7" w:rsidP="007B2766">
            <w:pPr>
              <w:spacing w:after="35" w:line="242" w:lineRule="auto"/>
              <w:ind w:left="0" w:firstLine="0"/>
              <w:rPr>
                <w:b/>
              </w:rPr>
            </w:pPr>
            <w:r>
              <w:rPr>
                <w:b/>
              </w:rPr>
              <w:t>09. ‘The Webb: Well Worth Waiting for</w:t>
            </w:r>
            <w:r w:rsidR="00C66EA0">
              <w:rPr>
                <w:b/>
              </w:rPr>
              <w:t xml:space="preserve">’   </w:t>
            </w:r>
            <w:r>
              <w:rPr>
                <w:b/>
              </w:rPr>
              <w:t xml:space="preserve"> </w:t>
            </w:r>
            <w:r w:rsidR="00C66EA0">
              <w:rPr>
                <w:b/>
              </w:rPr>
              <w:t xml:space="preserve">  </w:t>
            </w:r>
            <w:r>
              <w:rPr>
                <w:b/>
              </w:rPr>
              <w:t xml:space="preserve">     </w:t>
            </w:r>
            <w:r w:rsidR="007B2766">
              <w:rPr>
                <w:b/>
              </w:rPr>
              <w:t xml:space="preserve">  </w:t>
            </w:r>
            <w:r>
              <w:rPr>
                <w:b/>
              </w:rPr>
              <w:t xml:space="preserve"> 22/01/22       </w:t>
            </w:r>
            <w:r w:rsidR="00C66EA0">
              <w:rPr>
                <w:b/>
              </w:rPr>
              <w:t xml:space="preserve"> </w:t>
            </w:r>
          </w:p>
          <w:p w:rsidR="00A66D52" w:rsidRDefault="002D63A7" w:rsidP="00AA35C1">
            <w:pPr>
              <w:spacing w:after="35" w:line="242" w:lineRule="auto"/>
              <w:ind w:left="0" w:firstLine="0"/>
            </w:pPr>
            <w:r>
              <w:rPr>
                <w:i/>
              </w:rPr>
              <w:t>Prof Tom Ray, DIAS</w:t>
            </w:r>
            <w:r w:rsidR="00C66EA0">
              <w:rPr>
                <w:i/>
              </w:rPr>
              <w:t xml:space="preserve"> </w:t>
            </w:r>
          </w:p>
          <w:p w:rsidR="00A66D52" w:rsidRDefault="00FE331F" w:rsidP="00FE331F">
            <w:pPr>
              <w:spacing w:after="0" w:line="259" w:lineRule="auto"/>
              <w:ind w:left="2" w:firstLine="0"/>
              <w:jc w:val="left"/>
              <w:rPr>
                <w:i/>
              </w:rPr>
            </w:pPr>
            <w:r>
              <w:rPr>
                <w:i/>
              </w:rPr>
              <w:t xml:space="preserve"> </w:t>
            </w:r>
            <w:r w:rsidRPr="00E461DD">
              <w:t xml:space="preserve">Professor Ray gave a </w:t>
            </w:r>
            <w:r w:rsidR="00A97DDE">
              <w:t xml:space="preserve">fascinating and captivating lecture </w:t>
            </w:r>
            <w:r w:rsidRPr="00E461DD">
              <w:t>about t</w:t>
            </w:r>
            <w:r w:rsidR="00906A91">
              <w:t>he James Webb Telescope</w:t>
            </w:r>
            <w:r w:rsidR="004145E9">
              <w:t xml:space="preserve"> and its </w:t>
            </w:r>
            <w:r w:rsidR="00082599">
              <w:t>10-year</w:t>
            </w:r>
            <w:r w:rsidR="004145E9">
              <w:t xml:space="preserve"> mission</w:t>
            </w:r>
            <w:r w:rsidR="00906A91">
              <w:t>. He began by giving</w:t>
            </w:r>
            <w:r w:rsidR="004145E9">
              <w:t xml:space="preserve"> an overview of its complex component parts and </w:t>
            </w:r>
            <w:r w:rsidR="00E461DD" w:rsidRPr="00082599">
              <w:t>stages</w:t>
            </w:r>
            <w:r w:rsidR="00E461DD">
              <w:t xml:space="preserve"> of deployment</w:t>
            </w:r>
            <w:r w:rsidR="00082599">
              <w:t>,</w:t>
            </w:r>
            <w:r w:rsidR="00E461DD">
              <w:t xml:space="preserve"> unfolding like </w:t>
            </w:r>
            <w:r w:rsidR="004145E9">
              <w:t>origami.</w:t>
            </w:r>
            <w:r w:rsidR="00082599">
              <w:t xml:space="preserve"> Ge outlined the main parts including the </w:t>
            </w:r>
            <w:r w:rsidR="00E461DD">
              <w:t>design of the 18 mirror array and sun shield.</w:t>
            </w:r>
            <w:r w:rsidR="00082599">
              <w:t xml:space="preserve"> This complex engineering feat was achieved by</w:t>
            </w:r>
            <w:r w:rsidR="00F44D98" w:rsidRPr="00E461DD">
              <w:t xml:space="preserve"> </w:t>
            </w:r>
            <w:r w:rsidR="0035394A">
              <w:t xml:space="preserve">the </w:t>
            </w:r>
            <w:r w:rsidR="00F44D98" w:rsidRPr="00E461DD">
              <w:t>coop</w:t>
            </w:r>
            <w:r w:rsidRPr="00E461DD">
              <w:t>eration and work of</w:t>
            </w:r>
            <w:r w:rsidR="00F44D98" w:rsidRPr="00E461DD">
              <w:t xml:space="preserve"> </w:t>
            </w:r>
            <w:r w:rsidR="0035394A">
              <w:t>an international consortium</w:t>
            </w:r>
            <w:r w:rsidR="00F44D98" w:rsidRPr="00E461DD">
              <w:t xml:space="preserve"> over years to create this most powerful instrument. He explained the reasons it is designed to operate over a wide range of spectra especially infra-red to penetrate dust clouds and nebula. The resolution should be one hundred times that of the best telescope to date. Professor Ray also explained the four main instruments.</w:t>
            </w:r>
            <w:r w:rsidR="00E461DD" w:rsidRPr="00E461DD">
              <w:t xml:space="preserve"> These</w:t>
            </w:r>
            <w:r w:rsidR="00F44D98" w:rsidRPr="00E461DD">
              <w:t xml:space="preserve"> have a range of </w:t>
            </w:r>
            <w:r w:rsidR="00E461DD" w:rsidRPr="00E461DD">
              <w:t>wavelengths and are</w:t>
            </w:r>
            <w:r w:rsidR="00E461DD">
              <w:t xml:space="preserve"> </w:t>
            </w:r>
            <w:r w:rsidR="00E461DD" w:rsidRPr="00E461DD">
              <w:t>ultrasensitive</w:t>
            </w:r>
            <w:r w:rsidR="00E461DD">
              <w:t>.</w:t>
            </w:r>
            <w:r>
              <w:rPr>
                <w:i/>
              </w:rPr>
              <w:t xml:space="preserve">  </w:t>
            </w:r>
          </w:p>
          <w:p w:rsidR="001A3AAC" w:rsidRDefault="00E461DD" w:rsidP="001A3AAC">
            <w:pPr>
              <w:spacing w:after="0" w:line="259" w:lineRule="auto"/>
              <w:ind w:left="2" w:firstLine="0"/>
              <w:jc w:val="left"/>
            </w:pPr>
            <w:r>
              <w:t xml:space="preserve">When fully operational </w:t>
            </w:r>
            <w:r w:rsidR="00EC75C3">
              <w:t xml:space="preserve">there is a wide range of </w:t>
            </w:r>
            <w:r>
              <w:t>possibl</w:t>
            </w:r>
            <w:r w:rsidR="00EC75C3">
              <w:t>e observations targets. These include the early universe and first stars; protoplanetary discs and solar system f</w:t>
            </w:r>
            <w:r>
              <w:t>ormation</w:t>
            </w:r>
            <w:r w:rsidR="00EC75C3">
              <w:t xml:space="preserve">; gas movement in nebulae; </w:t>
            </w:r>
            <w:r>
              <w:t xml:space="preserve">and even </w:t>
            </w:r>
            <w:r w:rsidR="00EC75C3">
              <w:t xml:space="preserve">exoplanets and </w:t>
            </w:r>
            <w:r>
              <w:t>the</w:t>
            </w:r>
            <w:r w:rsidR="00EC75C3">
              <w:t>ir</w:t>
            </w:r>
            <w:r>
              <w:t xml:space="preserve"> atmos</w:t>
            </w:r>
            <w:r w:rsidR="00EC75C3">
              <w:t>pheric composition</w:t>
            </w:r>
            <w:r>
              <w:t xml:space="preserve">. </w:t>
            </w:r>
          </w:p>
          <w:p w:rsidR="001A3AAC" w:rsidRPr="001A3AAC" w:rsidRDefault="001A3AAC" w:rsidP="001A3AAC">
            <w:pPr>
              <w:spacing w:after="0" w:line="259" w:lineRule="auto"/>
              <w:ind w:left="2" w:firstLine="0"/>
              <w:jc w:val="left"/>
            </w:pPr>
          </w:p>
          <w:p w:rsidR="00A66D52" w:rsidRDefault="00C66EA0">
            <w:pPr>
              <w:spacing w:after="0" w:line="259" w:lineRule="auto"/>
              <w:ind w:left="0" w:right="108" w:firstLine="0"/>
              <w:jc w:val="right"/>
            </w:pPr>
            <w:r>
              <w:rPr>
                <w:i/>
              </w:rPr>
              <w:t>Total Attenda</w:t>
            </w:r>
            <w:r w:rsidR="00FE331F">
              <w:rPr>
                <w:i/>
              </w:rPr>
              <w:t>nce: 59</w:t>
            </w:r>
            <w:r>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66D52" w:rsidRDefault="009E3BBC" w:rsidP="009E3BBC">
            <w:pPr>
              <w:spacing w:after="15" w:line="259" w:lineRule="auto"/>
              <w:ind w:left="0" w:firstLine="0"/>
              <w:jc w:val="left"/>
            </w:pPr>
            <w:r>
              <w:rPr>
                <w:b/>
              </w:rPr>
              <w:t xml:space="preserve">10. ‘Black Holes Across Cosmic Time’      </w:t>
            </w:r>
            <w:r w:rsidR="00D364F3">
              <w:rPr>
                <w:b/>
              </w:rPr>
              <w:t xml:space="preserve">   </w:t>
            </w:r>
            <w:r>
              <w:rPr>
                <w:b/>
              </w:rPr>
              <w:t xml:space="preserve"> 02/02/2022</w:t>
            </w:r>
          </w:p>
          <w:p w:rsidR="00A66D52" w:rsidRDefault="009E3BBC">
            <w:pPr>
              <w:spacing w:after="0" w:line="259" w:lineRule="auto"/>
              <w:ind w:left="0" w:firstLine="0"/>
              <w:jc w:val="left"/>
            </w:pPr>
            <w:r>
              <w:rPr>
                <w:i/>
              </w:rPr>
              <w:t>Dr John Regan, Maynooth University</w:t>
            </w:r>
            <w:r w:rsidR="00C66EA0">
              <w:rPr>
                <w:i/>
              </w:rPr>
              <w:t xml:space="preserve"> </w:t>
            </w:r>
          </w:p>
          <w:p w:rsidR="00A66D52" w:rsidRDefault="00FF6F6B" w:rsidP="001A3AAC">
            <w:pPr>
              <w:spacing w:after="0" w:line="241" w:lineRule="auto"/>
              <w:ind w:left="0" w:right="107" w:firstLine="0"/>
              <w:rPr>
                <w:i/>
              </w:rPr>
            </w:pPr>
            <w:r>
              <w:t>In this</w:t>
            </w:r>
            <w:r w:rsidR="00A97DDE">
              <w:t xml:space="preserve"> interesting and engaging </w:t>
            </w:r>
            <w:r w:rsidR="00C66EA0">
              <w:t xml:space="preserve">lecture, Dr </w:t>
            </w:r>
            <w:r w:rsidRPr="00FF6F6B">
              <w:t>John Regan</w:t>
            </w:r>
            <w:r>
              <w:t xml:space="preserve"> </w:t>
            </w:r>
            <w:r w:rsidR="00C66EA0">
              <w:t>discuss</w:t>
            </w:r>
            <w:r w:rsidR="00321C44">
              <w:t>es the history, types and detection of black holes. He began</w:t>
            </w:r>
            <w:r w:rsidR="00C66EA0">
              <w:t xml:space="preserve"> by giving </w:t>
            </w:r>
            <w:r w:rsidR="0035394A">
              <w:t>a</w:t>
            </w:r>
            <w:r w:rsidR="00321C44">
              <w:t xml:space="preserve"> brief </w:t>
            </w:r>
            <w:r w:rsidR="00C66EA0">
              <w:t>o</w:t>
            </w:r>
            <w:r w:rsidR="00321C44">
              <w:t xml:space="preserve">utline of </w:t>
            </w:r>
            <w:r w:rsidR="000F62E9">
              <w:t>black</w:t>
            </w:r>
            <w:r w:rsidR="00321C44">
              <w:t xml:space="preserve"> holes with the idea proposed by Karl S</w:t>
            </w:r>
            <w:r w:rsidR="000902C7">
              <w:t>chwarzsch</w:t>
            </w:r>
            <w:r w:rsidR="00321C44">
              <w:t>ild in 1916 based on Einstein’s General Theory of relativity.</w:t>
            </w:r>
            <w:r w:rsidR="000F62E9">
              <w:t xml:space="preserve"> At this early stage</w:t>
            </w:r>
            <w:r w:rsidR="0035394A">
              <w:t>,</w:t>
            </w:r>
            <w:r w:rsidR="000F62E9">
              <w:t xml:space="preserve"> the concept of these objects was based more on mathematics </w:t>
            </w:r>
            <w:r w:rsidR="0035394A">
              <w:t>than</w:t>
            </w:r>
            <w:r w:rsidR="000F62E9">
              <w:t xml:space="preserve"> observational physics.</w:t>
            </w:r>
            <w:r w:rsidR="00C66EA0">
              <w:t xml:space="preserve"> </w:t>
            </w:r>
            <w:r w:rsidR="000F62E9">
              <w:t xml:space="preserve"> F</w:t>
            </w:r>
            <w:r w:rsidR="000902C7">
              <w:t xml:space="preserve">or </w:t>
            </w:r>
            <w:r w:rsidR="000F62E9">
              <w:t xml:space="preserve">about 50 years there </w:t>
            </w:r>
            <w:r w:rsidR="0035394A">
              <w:t>were</w:t>
            </w:r>
            <w:r w:rsidR="007A6B4B">
              <w:t xml:space="preserve"> no observations until the </w:t>
            </w:r>
            <w:r w:rsidR="0035394A">
              <w:t>1960s</w:t>
            </w:r>
            <w:r w:rsidR="000F62E9">
              <w:t xml:space="preserve"> with X-ray objects detected. With observations of high mass X-ray binaries, Cygnus X1 the first black hole was detected. </w:t>
            </w:r>
            <w:r w:rsidR="004B4C40">
              <w:t>H</w:t>
            </w:r>
            <w:r w:rsidR="000F62E9">
              <w:t xml:space="preserve">e went on to </w:t>
            </w:r>
            <w:r w:rsidR="004B4C40">
              <w:t>describe black hole</w:t>
            </w:r>
            <w:r w:rsidR="000F62E9">
              <w:t xml:space="preserve"> formation and</w:t>
            </w:r>
            <w:r w:rsidR="004B4C40">
              <w:t xml:space="preserve"> the </w:t>
            </w:r>
            <w:r w:rsidR="004F7299">
              <w:t>use</w:t>
            </w:r>
            <w:r w:rsidR="004B4C40">
              <w:t xml:space="preserve"> of gravitational waves to detect </w:t>
            </w:r>
            <w:r w:rsidR="009C62E3">
              <w:t>a merging black hole event</w:t>
            </w:r>
            <w:r w:rsidR="004B4C40">
              <w:t xml:space="preserve"> in September 2015.</w:t>
            </w:r>
            <w:r w:rsidR="000F62E9">
              <w:t xml:space="preserve"> </w:t>
            </w:r>
            <w:r w:rsidR="004F7299">
              <w:t>Such observations have shown a numerical relating match to general relativity templates.  Supermassive and intermediate black holes were defined</w:t>
            </w:r>
            <w:r w:rsidR="00AB34A2">
              <w:t xml:space="preserve"> with enormous masses millions of times that of our sun. </w:t>
            </w:r>
            <w:r w:rsidR="004F7299">
              <w:t>The difficulty of detecting intermediate and non-</w:t>
            </w:r>
            <w:r w:rsidR="00AB34A2">
              <w:t>active typ</w:t>
            </w:r>
            <w:r w:rsidR="004F7299">
              <w:t xml:space="preserve">es </w:t>
            </w:r>
            <w:r w:rsidR="0035394A">
              <w:t xml:space="preserve">is </w:t>
            </w:r>
            <w:r w:rsidR="004F7299">
              <w:t xml:space="preserve">mentioned. </w:t>
            </w:r>
            <w:r w:rsidR="00875039">
              <w:t>Finally,</w:t>
            </w:r>
            <w:r w:rsidR="004F7299">
              <w:t xml:space="preserve"> the </w:t>
            </w:r>
            <w:r w:rsidR="00875039">
              <w:t>significance</w:t>
            </w:r>
            <w:r w:rsidR="004F7299">
              <w:t xml:space="preserve"> of these objects in </w:t>
            </w:r>
            <w:r w:rsidR="00875039">
              <w:t xml:space="preserve">galaxy formation and their abundance and detection including </w:t>
            </w:r>
            <w:r w:rsidR="00FA712E">
              <w:t xml:space="preserve">the </w:t>
            </w:r>
            <w:r w:rsidR="00875039">
              <w:t>detection of mergers.</w:t>
            </w:r>
            <w:r w:rsidR="00C66EA0">
              <w:rPr>
                <w:i/>
              </w:rPr>
              <w:t xml:space="preserve">  </w:t>
            </w:r>
          </w:p>
          <w:p w:rsidR="001A3AAC" w:rsidRDefault="001A3AAC" w:rsidP="001A3AAC">
            <w:pPr>
              <w:spacing w:after="0" w:line="241" w:lineRule="auto"/>
              <w:ind w:left="0" w:right="107" w:firstLine="0"/>
            </w:pPr>
          </w:p>
          <w:p w:rsidR="001A3AAC" w:rsidRDefault="001A3AAC">
            <w:pPr>
              <w:spacing w:after="0" w:line="259" w:lineRule="auto"/>
              <w:ind w:left="0" w:right="108" w:firstLine="0"/>
              <w:jc w:val="right"/>
              <w:rPr>
                <w:i/>
              </w:rPr>
            </w:pPr>
          </w:p>
          <w:p w:rsidR="00A66D52" w:rsidRDefault="00FA712E" w:rsidP="008E79AC">
            <w:pPr>
              <w:spacing w:after="0" w:line="259" w:lineRule="auto"/>
              <w:ind w:left="0" w:right="108" w:firstLine="0"/>
              <w:jc w:val="right"/>
            </w:pPr>
            <w:r>
              <w:rPr>
                <w:i/>
              </w:rPr>
              <w:t xml:space="preserve">Total </w:t>
            </w:r>
            <w:r w:rsidR="00E36D82">
              <w:rPr>
                <w:i/>
              </w:rPr>
              <w:t>Attendance</w:t>
            </w:r>
            <w:r w:rsidR="0056570A">
              <w:rPr>
                <w:i/>
              </w:rPr>
              <w:t xml:space="preserve"> and views</w:t>
            </w:r>
            <w:r>
              <w:rPr>
                <w:i/>
              </w:rPr>
              <w:t>: 158</w:t>
            </w:r>
            <w:r w:rsidR="00C66EA0">
              <w:rPr>
                <w:i/>
              </w:rPr>
              <w:t xml:space="preserve">  </w:t>
            </w:r>
          </w:p>
        </w:tc>
      </w:tr>
    </w:tbl>
    <w:p w:rsidR="00A66D52" w:rsidRDefault="00C66EA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0776" w:type="dxa"/>
        <w:tblInd w:w="254" w:type="dxa"/>
        <w:tblCellMar>
          <w:top w:w="12" w:type="dxa"/>
          <w:left w:w="108" w:type="dxa"/>
        </w:tblCellMar>
        <w:tblLook w:val="04A0" w:firstRow="1" w:lastRow="0" w:firstColumn="1" w:lastColumn="0" w:noHBand="0" w:noVBand="1"/>
      </w:tblPr>
      <w:tblGrid>
        <w:gridCol w:w="5389"/>
        <w:gridCol w:w="5387"/>
      </w:tblGrid>
      <w:tr w:rsidR="00A66D52">
        <w:trPr>
          <w:trHeight w:val="4150"/>
        </w:trPr>
        <w:tc>
          <w:tcPr>
            <w:tcW w:w="5389" w:type="dxa"/>
            <w:tcBorders>
              <w:top w:val="single" w:sz="4" w:space="0" w:color="000000"/>
              <w:left w:val="single" w:sz="4" w:space="0" w:color="000000"/>
              <w:bottom w:val="single" w:sz="4" w:space="0" w:color="000000"/>
              <w:right w:val="single" w:sz="4" w:space="0" w:color="000000"/>
            </w:tcBorders>
          </w:tcPr>
          <w:p w:rsidR="00D364F3" w:rsidRDefault="00C66EA0" w:rsidP="00D364F3">
            <w:pPr>
              <w:spacing w:after="9" w:line="259" w:lineRule="auto"/>
              <w:ind w:left="2" w:firstLine="0"/>
              <w:jc w:val="left"/>
              <w:rPr>
                <w:b/>
              </w:rPr>
            </w:pPr>
            <w:r>
              <w:rPr>
                <w:b/>
              </w:rPr>
              <w:lastRenderedPageBreak/>
              <w:t xml:space="preserve"> </w:t>
            </w:r>
            <w:r w:rsidR="007E15A3">
              <w:rPr>
                <w:b/>
              </w:rPr>
              <w:t xml:space="preserve">11. ‘SETI and </w:t>
            </w:r>
            <w:r w:rsidR="00D364F3">
              <w:rPr>
                <w:b/>
              </w:rPr>
              <w:t>Adaptive Optics: A Match       16/02/2022</w:t>
            </w:r>
          </w:p>
          <w:p w:rsidR="00D364F3" w:rsidRPr="00D364F3" w:rsidRDefault="00D364F3" w:rsidP="00D364F3">
            <w:pPr>
              <w:spacing w:after="9" w:line="259" w:lineRule="auto"/>
              <w:ind w:left="2" w:firstLine="0"/>
              <w:jc w:val="left"/>
              <w:rPr>
                <w:b/>
              </w:rPr>
            </w:pPr>
            <w:r>
              <w:rPr>
                <w:b/>
              </w:rPr>
              <w:t>Made in the Heavens’</w:t>
            </w:r>
          </w:p>
          <w:p w:rsidR="00A66D52" w:rsidRDefault="00D364F3">
            <w:pPr>
              <w:spacing w:after="0" w:line="259" w:lineRule="auto"/>
              <w:ind w:left="2" w:firstLine="0"/>
              <w:jc w:val="left"/>
            </w:pPr>
            <w:r>
              <w:rPr>
                <w:i/>
              </w:rPr>
              <w:t>Ben McKeon, NUI G</w:t>
            </w:r>
            <w:r w:rsidR="00365782">
              <w:rPr>
                <w:i/>
              </w:rPr>
              <w:t>alw</w:t>
            </w:r>
            <w:r>
              <w:rPr>
                <w:i/>
              </w:rPr>
              <w:t>ay</w:t>
            </w:r>
            <w:r w:rsidR="00C66EA0">
              <w:rPr>
                <w:i/>
              </w:rPr>
              <w:t xml:space="preserve">  </w:t>
            </w:r>
          </w:p>
          <w:p w:rsidR="00266067" w:rsidRDefault="00365782" w:rsidP="00266067">
            <w:pPr>
              <w:spacing w:after="0" w:line="241" w:lineRule="auto"/>
              <w:ind w:left="2" w:right="106" w:firstLine="0"/>
            </w:pPr>
            <w:r>
              <w:t>Ben began his</w:t>
            </w:r>
            <w:r w:rsidR="00C66EA0">
              <w:t xml:space="preserve"> interesting</w:t>
            </w:r>
            <w:r w:rsidR="005F55D1">
              <w:t xml:space="preserve"> and exciting</w:t>
            </w:r>
            <w:r w:rsidR="00C66EA0">
              <w:t xml:space="preserve"> lecture by explaining the </w:t>
            </w:r>
            <w:r>
              <w:t xml:space="preserve">origin of SETI </w:t>
            </w:r>
            <w:r w:rsidR="00F03265">
              <w:t>in 1959 b</w:t>
            </w:r>
            <w:r>
              <w:t>ase</w:t>
            </w:r>
            <w:r w:rsidR="00F03265">
              <w:t>d</w:t>
            </w:r>
            <w:r>
              <w:t xml:space="preserve"> on radio</w:t>
            </w:r>
            <w:r w:rsidR="00F03265">
              <w:t xml:space="preserve"> </w:t>
            </w:r>
            <w:r>
              <w:t>telescopes</w:t>
            </w:r>
            <w:r w:rsidR="00F03265">
              <w:t xml:space="preserve"> and their subsequent development initiated by Frank Drake. He outlined their focus on the hydrogen 1420 MHz frequency and significant events such as the WOW signal in 1977. He highlighted difficulties and solutions in detection. Ben proceeded to define adaptive optics in improving and refining optical imagery. </w:t>
            </w:r>
            <w:r w:rsidR="00744F96">
              <w:t xml:space="preserve">These are being used presently by some large observatories such as the Keck observatory. He outlined how these systems function and their complex components such </w:t>
            </w:r>
            <w:r w:rsidR="00CF2083">
              <w:t xml:space="preserve">as deformable mirrors, </w:t>
            </w:r>
            <w:r w:rsidR="0056697B">
              <w:t>wavefront</w:t>
            </w:r>
            <w:r w:rsidR="00744F96">
              <w:t xml:space="preserve"> sensors and activators. as which add are expensive. He briefly explained pyramid </w:t>
            </w:r>
            <w:r w:rsidR="0056697B">
              <w:t>wavefront</w:t>
            </w:r>
            <w:r w:rsidR="00744F96">
              <w:t xml:space="preserve"> sensors and the use of AI and</w:t>
            </w:r>
            <w:r w:rsidR="00070987">
              <w:t xml:space="preserve"> in the future possibly</w:t>
            </w:r>
            <w:r w:rsidR="00744F96">
              <w:t xml:space="preserve"> </w:t>
            </w:r>
            <w:r w:rsidR="00070987">
              <w:t>Solar gravitation lensing to enable actually imaging exoplanets.</w:t>
            </w:r>
          </w:p>
          <w:p w:rsidR="00803481" w:rsidRDefault="00803481" w:rsidP="00266067">
            <w:pPr>
              <w:spacing w:after="0" w:line="241" w:lineRule="auto"/>
              <w:ind w:left="2" w:right="106" w:firstLine="0"/>
            </w:pPr>
            <w:r>
              <w:t xml:space="preserve">There were some interesting questions afterwards and during the follow-up discussion on the probability of </w:t>
            </w:r>
            <w:r w:rsidR="005279EA">
              <w:t>extra-terrestrial</w:t>
            </w:r>
            <w:r>
              <w:t xml:space="preserve"> life. There is a range of views in academia. Ben gave an optimistic view of the abundance and probability of some forms of life.</w:t>
            </w:r>
            <w:r w:rsidR="00B00818">
              <w:t xml:space="preserve"> This was measured against the cosmic vastness in distance and time.</w:t>
            </w:r>
          </w:p>
          <w:p w:rsidR="0035394A" w:rsidRDefault="00C66EA0" w:rsidP="00365782">
            <w:pPr>
              <w:tabs>
                <w:tab w:val="center" w:pos="288"/>
                <w:tab w:val="center" w:pos="725"/>
                <w:tab w:val="center" w:pos="1445"/>
                <w:tab w:val="center" w:pos="2165"/>
                <w:tab w:val="right" w:pos="5281"/>
              </w:tabs>
              <w:spacing w:after="0" w:line="259" w:lineRule="auto"/>
              <w:ind w:left="0" w:firstLine="0"/>
              <w:jc w:val="left"/>
              <w:rPr>
                <w:i/>
              </w:rPr>
            </w:pPr>
            <w:r>
              <w:rPr>
                <w:i/>
              </w:rPr>
              <w:t xml:space="preserve"> </w:t>
            </w:r>
            <w:r>
              <w:rPr>
                <w:i/>
              </w:rPr>
              <w:tab/>
              <w:t xml:space="preserve"> </w:t>
            </w:r>
            <w:r>
              <w:rPr>
                <w:i/>
              </w:rPr>
              <w:tab/>
            </w:r>
            <w:r w:rsidR="00365782">
              <w:rPr>
                <w:i/>
              </w:rPr>
              <w:t xml:space="preserve">                           </w:t>
            </w:r>
            <w:r>
              <w:rPr>
                <w:i/>
              </w:rPr>
              <w:t xml:space="preserve"> </w:t>
            </w:r>
            <w:r>
              <w:rPr>
                <w:i/>
              </w:rPr>
              <w:tab/>
            </w:r>
          </w:p>
          <w:p w:rsidR="00E93D86" w:rsidRDefault="00E93D86" w:rsidP="00365782">
            <w:pPr>
              <w:tabs>
                <w:tab w:val="center" w:pos="288"/>
                <w:tab w:val="center" w:pos="725"/>
                <w:tab w:val="center" w:pos="1445"/>
                <w:tab w:val="center" w:pos="2165"/>
                <w:tab w:val="right" w:pos="5281"/>
              </w:tabs>
              <w:spacing w:after="0" w:line="259" w:lineRule="auto"/>
              <w:ind w:left="0" w:firstLine="0"/>
              <w:jc w:val="left"/>
              <w:rPr>
                <w:i/>
              </w:rPr>
            </w:pPr>
          </w:p>
          <w:p w:rsidR="00A66D52" w:rsidRPr="00365782" w:rsidRDefault="00365782" w:rsidP="0035394A">
            <w:pPr>
              <w:tabs>
                <w:tab w:val="center" w:pos="288"/>
                <w:tab w:val="center" w:pos="725"/>
                <w:tab w:val="center" w:pos="1445"/>
                <w:tab w:val="center" w:pos="2165"/>
                <w:tab w:val="right" w:pos="5281"/>
              </w:tabs>
              <w:spacing w:after="0" w:line="259" w:lineRule="auto"/>
              <w:ind w:left="0" w:firstLine="0"/>
              <w:jc w:val="right"/>
              <w:rPr>
                <w:i/>
              </w:rPr>
            </w:pPr>
            <w:r w:rsidRPr="00365782">
              <w:rPr>
                <w:i/>
              </w:rPr>
              <w:t>Total Attendance</w:t>
            </w:r>
            <w:r w:rsidR="0056570A">
              <w:rPr>
                <w:i/>
              </w:rPr>
              <w:t xml:space="preserve"> and views</w:t>
            </w:r>
            <w:r w:rsidR="00D34798">
              <w:rPr>
                <w:i/>
              </w:rPr>
              <w:t>:11</w:t>
            </w:r>
            <w:r>
              <w:rPr>
                <w:i/>
              </w:rPr>
              <w:t>6</w:t>
            </w:r>
            <w:r w:rsidRPr="00365782">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66D52" w:rsidRPr="00CF2083" w:rsidRDefault="00CF2083">
            <w:pPr>
              <w:spacing w:after="15" w:line="259" w:lineRule="auto"/>
              <w:ind w:left="0" w:firstLine="0"/>
              <w:jc w:val="left"/>
              <w:rPr>
                <w:b/>
              </w:rPr>
            </w:pPr>
            <w:r>
              <w:rPr>
                <w:b/>
              </w:rPr>
              <w:t>12. ‘Star and planet formation: a        042</w:t>
            </w:r>
            <w:r w:rsidR="00C66EA0">
              <w:rPr>
                <w:b/>
              </w:rPr>
              <w:t>03/20</w:t>
            </w:r>
            <w:r>
              <w:rPr>
                <w:b/>
              </w:rPr>
              <w:t>22</w:t>
            </w:r>
            <w:r w:rsidR="00C66EA0">
              <w:rPr>
                <w:b/>
              </w:rPr>
              <w:t xml:space="preserve"> </w:t>
            </w:r>
          </w:p>
          <w:p w:rsidR="00A66D52" w:rsidRDefault="00CF2083">
            <w:pPr>
              <w:spacing w:after="0" w:line="259" w:lineRule="auto"/>
              <w:ind w:left="0" w:firstLine="0"/>
              <w:jc w:val="left"/>
            </w:pPr>
            <w:r>
              <w:rPr>
                <w:b/>
              </w:rPr>
              <w:t>Whistle-stop tour!</w:t>
            </w:r>
            <w:r w:rsidR="00C66EA0">
              <w:rPr>
                <w:b/>
              </w:rPr>
              <w:t xml:space="preserve">’                    </w:t>
            </w:r>
          </w:p>
          <w:p w:rsidR="00A66D52" w:rsidRDefault="00CF2083">
            <w:pPr>
              <w:spacing w:after="0" w:line="259" w:lineRule="auto"/>
              <w:ind w:left="0" w:firstLine="0"/>
              <w:jc w:val="left"/>
              <w:rPr>
                <w:i/>
              </w:rPr>
            </w:pPr>
            <w:r>
              <w:rPr>
                <w:i/>
              </w:rPr>
              <w:t>Dr Deirdre Coffey</w:t>
            </w:r>
            <w:r w:rsidR="00C66EA0">
              <w:rPr>
                <w:i/>
              </w:rPr>
              <w:t xml:space="preserve">, UCD </w:t>
            </w:r>
          </w:p>
          <w:p w:rsidR="00B00818" w:rsidRDefault="00480B1A" w:rsidP="00B00818">
            <w:pPr>
              <w:spacing w:after="0" w:line="259" w:lineRule="auto"/>
              <w:ind w:left="0" w:firstLine="0"/>
              <w:jc w:val="left"/>
            </w:pPr>
            <w:r w:rsidRPr="00480B1A">
              <w:t xml:space="preserve">Dr Coffey </w:t>
            </w:r>
            <w:r>
              <w:t>began her lecture by referencing Laplace’s nebular theory in star and planet formation back in 1796.</w:t>
            </w:r>
            <w:r w:rsidR="0056697B">
              <w:t xml:space="preserve"> </w:t>
            </w:r>
            <w:r>
              <w:t xml:space="preserve">In </w:t>
            </w:r>
            <w:r w:rsidR="0056697B">
              <w:t>the 1900s</w:t>
            </w:r>
            <w:r>
              <w:t xml:space="preserve"> stars </w:t>
            </w:r>
            <w:r w:rsidR="0056697B">
              <w:t>were</w:t>
            </w:r>
            <w:r>
              <w:t xml:space="preserve"> thought to live forever and </w:t>
            </w:r>
            <w:r w:rsidR="0056697B">
              <w:t xml:space="preserve">mechanisms of </w:t>
            </w:r>
            <w:r>
              <w:t>the</w:t>
            </w:r>
            <w:r w:rsidR="0056697B">
              <w:t>ir</w:t>
            </w:r>
            <w:r>
              <w:t xml:space="preserve"> nuclear </w:t>
            </w:r>
            <w:r w:rsidR="0056697B">
              <w:t>processes</w:t>
            </w:r>
            <w:r>
              <w:t xml:space="preserve"> </w:t>
            </w:r>
            <w:r w:rsidR="0056697B">
              <w:t>had not been discovered. With the Hubble space telescope, in the 1990s and IR imaging, direct details could be observed of dust discs in star and solar system formation.</w:t>
            </w:r>
            <w:r w:rsidR="00D27A12">
              <w:t xml:space="preserve"> </w:t>
            </w:r>
            <w:r w:rsidR="0056697B">
              <w:t xml:space="preserve">Herbig and Haro catalogued nebula </w:t>
            </w:r>
            <w:r w:rsidR="00D27A12">
              <w:t xml:space="preserve">objects in the 1950s. Shocks and Jets were observed during star formation in the 1950s. These jets could appear asymmetric and wiggle. This may be linked to planetary matter distorting the jets and magnetic fields. Such observations may indicate information on these protoplanets or planets. Nearly 5 thousand exoplanets have </w:t>
            </w:r>
            <w:r w:rsidR="00125D6C">
              <w:t>been</w:t>
            </w:r>
            <w:r w:rsidR="00D27A12">
              <w:t xml:space="preserve"> discovered </w:t>
            </w:r>
            <w:r w:rsidR="00125D6C">
              <w:t>that are widely diverse in type. Both the Radial Velocity and Transit methods were briefly explained in finding planets. The ESAs Cosmic Vision project was outlined and its mission is to look for planets that may show conditions favourable to life or indicate actual biosignatures. They would use techniques such as transmission spectroscopy and the use of dichroic filters.</w:t>
            </w:r>
          </w:p>
          <w:p w:rsidR="00B00818" w:rsidRDefault="00125D6C" w:rsidP="00E93D86">
            <w:pPr>
              <w:spacing w:after="0" w:line="259" w:lineRule="auto"/>
              <w:ind w:left="0" w:firstLine="0"/>
              <w:jc w:val="left"/>
            </w:pPr>
            <w:r>
              <w:rPr>
                <w:i/>
              </w:rPr>
              <w:t xml:space="preserve">                      </w:t>
            </w:r>
            <w:r w:rsidR="0056570A">
              <w:rPr>
                <w:i/>
              </w:rPr>
              <w:t xml:space="preserve">             </w:t>
            </w:r>
          </w:p>
          <w:p w:rsidR="00E93D86" w:rsidRPr="00E93D86" w:rsidRDefault="00E93D86" w:rsidP="00E93D86">
            <w:pPr>
              <w:spacing w:after="0" w:line="259" w:lineRule="auto"/>
              <w:ind w:left="0" w:firstLine="0"/>
              <w:jc w:val="left"/>
            </w:pPr>
          </w:p>
          <w:p w:rsidR="00A66D52" w:rsidRDefault="0056570A" w:rsidP="00B00818">
            <w:pPr>
              <w:spacing w:after="0" w:line="259" w:lineRule="auto"/>
              <w:ind w:left="0" w:right="53" w:firstLine="0"/>
              <w:jc w:val="right"/>
            </w:pPr>
            <w:r>
              <w:rPr>
                <w:i/>
              </w:rPr>
              <w:t xml:space="preserve"> </w:t>
            </w:r>
            <w:r w:rsidR="00125D6C">
              <w:rPr>
                <w:i/>
              </w:rPr>
              <w:t xml:space="preserve"> </w:t>
            </w:r>
            <w:r w:rsidR="00D34798">
              <w:rPr>
                <w:i/>
              </w:rPr>
              <w:t>Total Attendance</w:t>
            </w:r>
            <w:r>
              <w:rPr>
                <w:i/>
              </w:rPr>
              <w:t xml:space="preserve"> and views</w:t>
            </w:r>
            <w:r w:rsidR="00D34798">
              <w:rPr>
                <w:i/>
              </w:rPr>
              <w:t>: 145</w:t>
            </w:r>
            <w:r w:rsidR="00C66EA0">
              <w:rPr>
                <w:i/>
              </w:rPr>
              <w:t xml:space="preserve"> </w:t>
            </w:r>
          </w:p>
        </w:tc>
      </w:tr>
      <w:tr w:rsidR="00A66D52">
        <w:trPr>
          <w:trHeight w:val="699"/>
        </w:trPr>
        <w:tc>
          <w:tcPr>
            <w:tcW w:w="5389" w:type="dxa"/>
            <w:tcBorders>
              <w:top w:val="single" w:sz="4" w:space="0" w:color="000000"/>
              <w:left w:val="single" w:sz="4" w:space="0" w:color="000000"/>
              <w:bottom w:val="single" w:sz="4" w:space="0" w:color="000000"/>
              <w:right w:val="single" w:sz="4" w:space="0" w:color="000000"/>
            </w:tcBorders>
          </w:tcPr>
          <w:p w:rsidR="001F4A23" w:rsidRDefault="001F4A23">
            <w:pPr>
              <w:spacing w:after="0" w:line="259" w:lineRule="auto"/>
              <w:ind w:left="2" w:firstLine="0"/>
              <w:jc w:val="left"/>
              <w:rPr>
                <w:rFonts w:eastAsia="Times New Roman"/>
                <w:b/>
                <w:bCs/>
                <w:color w:val="2B2B2B"/>
                <w:szCs w:val="20"/>
                <w:bdr w:val="none" w:sz="0" w:space="0" w:color="auto" w:frame="1"/>
              </w:rPr>
            </w:pPr>
            <w:r>
              <w:rPr>
                <w:b/>
              </w:rPr>
              <w:t xml:space="preserve">13. </w:t>
            </w:r>
            <w:r w:rsidRPr="00AB0E4B">
              <w:rPr>
                <w:rFonts w:eastAsia="Times New Roman"/>
                <w:b/>
                <w:bCs/>
                <w:color w:val="2B2B2B"/>
                <w:szCs w:val="20"/>
                <w:bdr w:val="none" w:sz="0" w:space="0" w:color="auto" w:frame="1"/>
              </w:rPr>
              <w:t>“Apollo 17 – Ron Evans and his</w:t>
            </w:r>
            <w:r>
              <w:rPr>
                <w:rFonts w:eastAsia="Times New Roman"/>
                <w:b/>
                <w:bCs/>
                <w:color w:val="2B2B2B"/>
                <w:szCs w:val="20"/>
                <w:bdr w:val="none" w:sz="0" w:space="0" w:color="auto" w:frame="1"/>
              </w:rPr>
              <w:t xml:space="preserve">              </w:t>
            </w:r>
            <w:r>
              <w:rPr>
                <w:b/>
              </w:rPr>
              <w:t>18/03/2022</w:t>
            </w:r>
          </w:p>
          <w:p w:rsidR="00A66D52" w:rsidRDefault="001F4A23">
            <w:pPr>
              <w:spacing w:after="0" w:line="259" w:lineRule="auto"/>
              <w:ind w:left="2" w:firstLine="0"/>
              <w:jc w:val="left"/>
            </w:pPr>
            <w:r w:rsidRPr="001F4A23">
              <w:rPr>
                <w:rFonts w:eastAsia="Times New Roman"/>
                <w:b/>
                <w:bCs/>
                <w:color w:val="2B2B2B"/>
                <w:szCs w:val="20"/>
                <w:bdr w:val="none" w:sz="0" w:space="0" w:color="auto" w:frame="1"/>
              </w:rPr>
              <w:t xml:space="preserve"> </w:t>
            </w:r>
            <w:r w:rsidRPr="00AB0E4B">
              <w:rPr>
                <w:rFonts w:eastAsia="Times New Roman"/>
                <w:b/>
                <w:bCs/>
                <w:color w:val="2B2B2B"/>
                <w:szCs w:val="20"/>
                <w:bdr w:val="none" w:sz="0" w:space="0" w:color="auto" w:frame="1"/>
              </w:rPr>
              <w:t>Long Voyage to the Moon”</w:t>
            </w:r>
            <w:r>
              <w:rPr>
                <w:b/>
                <w:szCs w:val="20"/>
              </w:rPr>
              <w:t>.</w:t>
            </w:r>
            <w:r w:rsidR="00C66EA0" w:rsidRPr="001F4A23">
              <w:rPr>
                <w:b/>
                <w:szCs w:val="20"/>
              </w:rPr>
              <w:t xml:space="preserve">                                                           </w:t>
            </w:r>
          </w:p>
          <w:p w:rsidR="00A66D52" w:rsidRDefault="001F4A23">
            <w:pPr>
              <w:spacing w:after="0" w:line="259" w:lineRule="auto"/>
              <w:ind w:left="2" w:firstLine="0"/>
              <w:jc w:val="left"/>
              <w:rPr>
                <w:i/>
              </w:rPr>
            </w:pPr>
            <w:r>
              <w:rPr>
                <w:i/>
              </w:rPr>
              <w:t>Geoffrey Bowman</w:t>
            </w:r>
            <w:r w:rsidR="00C66EA0">
              <w:rPr>
                <w:i/>
              </w:rPr>
              <w:t xml:space="preserve"> </w:t>
            </w:r>
          </w:p>
          <w:p w:rsidR="008E410A" w:rsidRDefault="008E410A">
            <w:pPr>
              <w:spacing w:after="0" w:line="259" w:lineRule="auto"/>
              <w:ind w:left="2" w:firstLine="0"/>
              <w:jc w:val="left"/>
            </w:pPr>
            <w:r>
              <w:t xml:space="preserve"> </w:t>
            </w:r>
            <w:r w:rsidRPr="009F0763">
              <w:t>Geoffrey</w:t>
            </w:r>
            <w:r>
              <w:t xml:space="preserve"> began his interesting lecture by explaining that is based on his book on the biography of R</w:t>
            </w:r>
            <w:r w:rsidR="00A254AA">
              <w:t xml:space="preserve">on Evans. He was a lesser-known. </w:t>
            </w:r>
            <w:r>
              <w:t>Apollo astronaut who passed away in 1990</w:t>
            </w:r>
            <w:r w:rsidR="00DE390A">
              <w:t xml:space="preserve">. </w:t>
            </w:r>
            <w:r w:rsidR="009F0763">
              <w:t>B</w:t>
            </w:r>
            <w:r w:rsidR="00DE390A">
              <w:t xml:space="preserve">orn in 1933 </w:t>
            </w:r>
            <w:r w:rsidR="009F0763">
              <w:t>he</w:t>
            </w:r>
            <w:r w:rsidR="00A254AA">
              <w:t xml:space="preserve"> grew up in the </w:t>
            </w:r>
            <w:r w:rsidR="00DE390A">
              <w:t>small rural town</w:t>
            </w:r>
            <w:r w:rsidR="00A254AA">
              <w:t xml:space="preserve"> of St Francis in Kansas with a population of about 900.</w:t>
            </w:r>
            <w:r w:rsidR="00DE390A">
              <w:t xml:space="preserve"> There were 2 major difficulties to cope with at that</w:t>
            </w:r>
            <w:r w:rsidR="00A254AA">
              <w:t xml:space="preserve"> time, the </w:t>
            </w:r>
          </w:p>
          <w:p w:rsidR="00A66D52" w:rsidRDefault="00DE390A" w:rsidP="009F0763">
            <w:pPr>
              <w:spacing w:after="0" w:line="259" w:lineRule="auto"/>
              <w:ind w:left="2" w:firstLine="0"/>
              <w:jc w:val="left"/>
            </w:pPr>
            <w:r>
              <w:t>aftermath of the depression an</w:t>
            </w:r>
            <w:r w:rsidR="006410C6">
              <w:t xml:space="preserve">d the mid-west dust bowl era. </w:t>
            </w:r>
            <w:r w:rsidR="00192523" w:rsidRPr="006410C6">
              <w:t>R</w:t>
            </w:r>
            <w:r w:rsidRPr="006410C6">
              <w:t>on was noted for his abilities</w:t>
            </w:r>
            <w:r w:rsidR="00207D80" w:rsidRPr="006410C6">
              <w:t xml:space="preserve"> from an early age and</w:t>
            </w:r>
            <w:r w:rsidR="006410C6" w:rsidRPr="006410C6">
              <w:t xml:space="preserve"> later</w:t>
            </w:r>
            <w:r w:rsidR="00207D80" w:rsidRPr="006410C6">
              <w:t xml:space="preserve"> studied electrical engineering at the University of Kansas by getting a scholarship from the Naval Reserve Officers Training Corps</w:t>
            </w:r>
            <w:r w:rsidR="00207D80">
              <w:t>.  During his service in</w:t>
            </w:r>
            <w:r>
              <w:t xml:space="preserve"> the navy</w:t>
            </w:r>
            <w:r w:rsidR="00207D80">
              <w:t xml:space="preserve">, he </w:t>
            </w:r>
            <w:r>
              <w:t xml:space="preserve">was selected for officer training. He </w:t>
            </w:r>
            <w:r w:rsidR="00207D80">
              <w:t xml:space="preserve">later </w:t>
            </w:r>
            <w:r>
              <w:t>opted</w:t>
            </w:r>
            <w:r w:rsidR="00207D80">
              <w:t xml:space="preserve"> for training as a Naval Aviator due to </w:t>
            </w:r>
            <w:r w:rsidR="006410C6">
              <w:t>seasickness.</w:t>
            </w:r>
            <w:r>
              <w:t xml:space="preserve"> </w:t>
            </w:r>
            <w:r w:rsidR="00506B1B">
              <w:t>During his service in Vietnam,</w:t>
            </w:r>
            <w:r>
              <w:t xml:space="preserve"> </w:t>
            </w:r>
            <w:r w:rsidR="00506B1B">
              <w:t>h</w:t>
            </w:r>
            <w:r>
              <w:t xml:space="preserve">e applied to NASA for astronaut training and the Apollo missions.  </w:t>
            </w:r>
            <w:r w:rsidR="00076712">
              <w:t>Ron</w:t>
            </w:r>
            <w:r w:rsidR="00A254AA">
              <w:t xml:space="preserve"> was the Command M</w:t>
            </w:r>
            <w:r w:rsidR="009F0763">
              <w:t xml:space="preserve">odule pilot on Apollo 17. He also worked on the development of the space shuttle. Through information, photos and anecdotes, </w:t>
            </w:r>
            <w:r w:rsidR="009F0763" w:rsidRPr="009F0763">
              <w:t>Geoffrey</w:t>
            </w:r>
            <w:r w:rsidR="009F0763">
              <w:t xml:space="preserve"> showed the colourful and extraordinary life of this</w:t>
            </w:r>
            <w:r w:rsidR="006410C6">
              <w:t xml:space="preserve"> truly </w:t>
            </w:r>
            <w:r w:rsidR="009F0763">
              <w:t>heroic figure.</w:t>
            </w:r>
          </w:p>
          <w:p w:rsidR="008136A3" w:rsidRDefault="008136A3" w:rsidP="008136A3">
            <w:pPr>
              <w:spacing w:after="0" w:line="259" w:lineRule="auto"/>
              <w:ind w:left="2" w:firstLine="0"/>
              <w:jc w:val="right"/>
            </w:pPr>
            <w:r w:rsidRPr="00365782">
              <w:rPr>
                <w:i/>
              </w:rPr>
              <w:t>Total Attendance</w:t>
            </w:r>
            <w:r>
              <w:rPr>
                <w:i/>
              </w:rPr>
              <w:t>:23</w:t>
            </w:r>
            <w:r w:rsidRPr="00365782">
              <w:rPr>
                <w:i/>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66D52" w:rsidRPr="00655C3B" w:rsidRDefault="00B1291C">
            <w:pPr>
              <w:spacing w:after="0" w:line="259" w:lineRule="auto"/>
              <w:ind w:left="0" w:firstLine="0"/>
              <w:jc w:val="left"/>
              <w:rPr>
                <w:b/>
              </w:rPr>
            </w:pPr>
            <w:r>
              <w:rPr>
                <w:b/>
              </w:rPr>
              <w:t xml:space="preserve">14. </w:t>
            </w:r>
            <w:r w:rsidR="00192523">
              <w:rPr>
                <w:rFonts w:ascii="inherit" w:eastAsia="Times New Roman" w:hAnsi="inherit"/>
                <w:b/>
                <w:bCs/>
                <w:color w:val="2B2B2B"/>
                <w:sz w:val="24"/>
                <w:szCs w:val="24"/>
                <w:bdr w:val="none" w:sz="0" w:space="0" w:color="auto" w:frame="1"/>
              </w:rPr>
              <w:t xml:space="preserve">“Eclipses, Transits </w:t>
            </w:r>
            <w:r w:rsidR="00192523" w:rsidRPr="00664988">
              <w:rPr>
                <w:rFonts w:ascii="inherit" w:eastAsia="Times New Roman" w:hAnsi="inherit"/>
                <w:b/>
                <w:bCs/>
                <w:color w:val="2B2B2B"/>
                <w:sz w:val="24"/>
                <w:szCs w:val="24"/>
                <w:bdr w:val="none" w:sz="0" w:space="0" w:color="auto" w:frame="1"/>
              </w:rPr>
              <w:t>and</w:t>
            </w:r>
            <w:r w:rsidR="00192523">
              <w:rPr>
                <w:b/>
              </w:rPr>
              <w:t xml:space="preserve">            </w:t>
            </w:r>
            <w:r w:rsidR="00655C3B">
              <w:rPr>
                <w:b/>
              </w:rPr>
              <w:t xml:space="preserve">             </w:t>
            </w:r>
            <w:r w:rsidR="00192523">
              <w:rPr>
                <w:b/>
              </w:rPr>
              <w:t xml:space="preserve"> 30/03/22</w:t>
            </w:r>
            <w:r w:rsidR="00C66EA0">
              <w:rPr>
                <w:b/>
              </w:rPr>
              <w:t xml:space="preserve">                                </w:t>
            </w:r>
            <w:r w:rsidR="00192523">
              <w:rPr>
                <w:b/>
              </w:rPr>
              <w:t xml:space="preserve">                         </w:t>
            </w:r>
          </w:p>
          <w:p w:rsidR="00655C3B" w:rsidRPr="00655C3B" w:rsidRDefault="008E79AC" w:rsidP="00655C3B">
            <w:pPr>
              <w:shd w:val="clear" w:color="auto" w:fill="FFFFFF"/>
              <w:spacing w:after="0" w:line="240" w:lineRule="auto"/>
              <w:ind w:left="0" w:firstLine="0"/>
              <w:jc w:val="left"/>
              <w:textAlignment w:val="baseline"/>
              <w:rPr>
                <w:rFonts w:ascii="inherit" w:eastAsia="Times New Roman" w:hAnsi="inherit"/>
                <w:color w:val="2B2B2B"/>
                <w:sz w:val="24"/>
                <w:szCs w:val="24"/>
              </w:rPr>
            </w:pPr>
            <w:r>
              <w:rPr>
                <w:rFonts w:ascii="inherit" w:eastAsia="Times New Roman" w:hAnsi="inherit"/>
                <w:b/>
                <w:bCs/>
                <w:color w:val="2B2B2B"/>
                <w:sz w:val="24"/>
                <w:szCs w:val="24"/>
                <w:bdr w:val="none" w:sz="0" w:space="0" w:color="auto" w:frame="1"/>
              </w:rPr>
              <w:t>Occultation’s</w:t>
            </w:r>
            <w:r w:rsidR="00655C3B" w:rsidRPr="00655C3B">
              <w:rPr>
                <w:rFonts w:ascii="inherit" w:eastAsia="Times New Roman" w:hAnsi="inherit"/>
                <w:b/>
                <w:bCs/>
                <w:color w:val="2B2B2B"/>
                <w:sz w:val="24"/>
                <w:szCs w:val="24"/>
                <w:bdr w:val="none" w:sz="0" w:space="0" w:color="auto" w:frame="1"/>
              </w:rPr>
              <w:t xml:space="preserve"> – Some personal experiences”</w:t>
            </w:r>
          </w:p>
          <w:p w:rsidR="00A66D52" w:rsidRDefault="00192523">
            <w:pPr>
              <w:spacing w:after="0" w:line="259" w:lineRule="auto"/>
              <w:ind w:left="0" w:firstLine="0"/>
              <w:jc w:val="left"/>
            </w:pPr>
            <w:r>
              <w:rPr>
                <w:i/>
              </w:rPr>
              <w:t>Paul Evans, IAA</w:t>
            </w:r>
            <w:r w:rsidR="00C66EA0">
              <w:rPr>
                <w:i/>
              </w:rPr>
              <w:t xml:space="preserve"> </w:t>
            </w:r>
          </w:p>
          <w:p w:rsidR="000721E5" w:rsidRDefault="00C02CC7" w:rsidP="00B647FE">
            <w:pPr>
              <w:spacing w:after="0" w:line="259" w:lineRule="auto"/>
              <w:ind w:left="0" w:firstLine="0"/>
              <w:jc w:val="left"/>
              <w:rPr>
                <w:i/>
              </w:rPr>
            </w:pPr>
            <w:r>
              <w:t>Paul began his fascinating</w:t>
            </w:r>
            <w:r w:rsidR="00655C3B">
              <w:t xml:space="preserve"> lecture by pointing out </w:t>
            </w:r>
            <w:r w:rsidR="00B647FE">
              <w:t xml:space="preserve">that </w:t>
            </w:r>
            <w:r w:rsidR="00655C3B">
              <w:t xml:space="preserve">the objects in our solar system generally lie in a flat plane. As a result, these objects may occasionally pass in front of others leading to eclipses, transits and occultation events. He went on to relate this experience </w:t>
            </w:r>
            <w:r>
              <w:t>to</w:t>
            </w:r>
            <w:r w:rsidR="00655C3B">
              <w:t xml:space="preserve"> the last total eclipse in 1999 in Cornwall. Paul chalked this up to a learning experience in preparing well in advance to see an eclipse.</w:t>
            </w:r>
            <w:r w:rsidR="00AA3BD8">
              <w:t xml:space="preserve"> He went on to describe </w:t>
            </w:r>
            <w:r w:rsidR="00E40BE8">
              <w:t xml:space="preserve">other experiences to see eclipses including a 25-thousand-mile round trip to </w:t>
            </w:r>
            <w:r w:rsidR="00B647FE">
              <w:t>Cadena</w:t>
            </w:r>
            <w:r w:rsidR="00E40BE8">
              <w:t xml:space="preserve"> Australia to see a total eclipse on the 4</w:t>
            </w:r>
            <w:r w:rsidR="00E40BE8" w:rsidRPr="00E40BE8">
              <w:rPr>
                <w:vertAlign w:val="superscript"/>
              </w:rPr>
              <w:t>th</w:t>
            </w:r>
            <w:r w:rsidR="00E40BE8">
              <w:t xml:space="preserve"> of December 2002. Other events were witnessed in Turkey, China and Larne to video and photograph transits and </w:t>
            </w:r>
            <w:r w:rsidR="00B647FE">
              <w:t>occultation’s</w:t>
            </w:r>
            <w:r w:rsidR="00E40BE8">
              <w:t>. Some experiences and anecdotes involved his camera catching fire. Great discussion of eclipses afterwards from participant’s</w:t>
            </w:r>
            <w:r w:rsidR="00D278CC">
              <w:t xml:space="preserve"> relating their memorable eclipse </w:t>
            </w:r>
            <w:r w:rsidR="00E40BE8">
              <w:t>exper</w:t>
            </w:r>
            <w:r w:rsidR="00D278CC">
              <w:t>iences.</w:t>
            </w:r>
            <w:r w:rsidR="00D278CC" w:rsidRPr="00365782">
              <w:rPr>
                <w:i/>
              </w:rPr>
              <w:t xml:space="preserve"> </w:t>
            </w:r>
          </w:p>
          <w:p w:rsidR="000721E5" w:rsidRDefault="000721E5" w:rsidP="00B1291C">
            <w:pPr>
              <w:spacing w:after="0" w:line="259" w:lineRule="auto"/>
              <w:ind w:left="0" w:firstLine="0"/>
              <w:jc w:val="right"/>
              <w:rPr>
                <w:i/>
              </w:rPr>
            </w:pPr>
          </w:p>
          <w:p w:rsidR="000721E5" w:rsidRDefault="000721E5" w:rsidP="00B1291C">
            <w:pPr>
              <w:spacing w:after="0" w:line="259" w:lineRule="auto"/>
              <w:ind w:left="0" w:firstLine="0"/>
              <w:jc w:val="right"/>
              <w:rPr>
                <w:i/>
              </w:rPr>
            </w:pPr>
          </w:p>
          <w:p w:rsidR="000721E5" w:rsidRDefault="000721E5" w:rsidP="00B1291C">
            <w:pPr>
              <w:spacing w:after="0" w:line="259" w:lineRule="auto"/>
              <w:ind w:left="0" w:firstLine="0"/>
              <w:jc w:val="right"/>
              <w:rPr>
                <w:i/>
              </w:rPr>
            </w:pPr>
          </w:p>
          <w:p w:rsidR="000721E5" w:rsidRDefault="000721E5" w:rsidP="00B1291C">
            <w:pPr>
              <w:spacing w:after="0" w:line="259" w:lineRule="auto"/>
              <w:ind w:left="0" w:firstLine="0"/>
              <w:jc w:val="right"/>
              <w:rPr>
                <w:i/>
              </w:rPr>
            </w:pPr>
          </w:p>
          <w:p w:rsidR="00A66D52" w:rsidRDefault="00D278CC" w:rsidP="00B1291C">
            <w:pPr>
              <w:spacing w:after="0" w:line="259" w:lineRule="auto"/>
              <w:ind w:left="0" w:firstLine="0"/>
              <w:jc w:val="right"/>
            </w:pPr>
            <w:r w:rsidRPr="00365782">
              <w:rPr>
                <w:i/>
              </w:rPr>
              <w:t>Total Attendance</w:t>
            </w:r>
            <w:r w:rsidR="00D34798">
              <w:rPr>
                <w:i/>
              </w:rPr>
              <w:t xml:space="preserve"> and views</w:t>
            </w:r>
            <w:r>
              <w:rPr>
                <w:i/>
              </w:rPr>
              <w:t>:</w:t>
            </w:r>
            <w:r w:rsidR="00D34798">
              <w:rPr>
                <w:i/>
              </w:rPr>
              <w:t>8</w:t>
            </w:r>
            <w:r>
              <w:rPr>
                <w:i/>
              </w:rPr>
              <w:t>2</w:t>
            </w:r>
            <w:r w:rsidRPr="00365782">
              <w:rPr>
                <w:i/>
              </w:rPr>
              <w:t xml:space="preserve">  </w:t>
            </w:r>
          </w:p>
        </w:tc>
      </w:tr>
      <w:tr w:rsidR="00A66D52">
        <w:trPr>
          <w:trHeight w:val="1162"/>
        </w:trPr>
        <w:tc>
          <w:tcPr>
            <w:tcW w:w="5389" w:type="dxa"/>
            <w:tcBorders>
              <w:top w:val="single" w:sz="4" w:space="0" w:color="000000"/>
              <w:left w:val="single" w:sz="4" w:space="0" w:color="000000"/>
              <w:bottom w:val="single" w:sz="4" w:space="0" w:color="000000"/>
              <w:right w:val="single" w:sz="4" w:space="0" w:color="000000"/>
            </w:tcBorders>
          </w:tcPr>
          <w:p w:rsidR="00D278CC" w:rsidRDefault="00D278CC" w:rsidP="00D278CC">
            <w:pPr>
              <w:spacing w:after="0" w:line="259" w:lineRule="auto"/>
              <w:ind w:left="0" w:firstLine="0"/>
              <w:jc w:val="left"/>
              <w:rPr>
                <w:b/>
              </w:rPr>
            </w:pPr>
          </w:p>
          <w:p w:rsidR="00D278CC" w:rsidRDefault="00D278CC" w:rsidP="00D278CC">
            <w:pPr>
              <w:spacing w:after="0" w:line="259" w:lineRule="auto"/>
              <w:ind w:left="0" w:firstLine="0"/>
              <w:jc w:val="left"/>
            </w:pPr>
            <w:r>
              <w:rPr>
                <w:b/>
              </w:rPr>
              <w:t xml:space="preserve">With thanks to all the staff at the Astrophysics </w:t>
            </w:r>
          </w:p>
          <w:p w:rsidR="00A66D52" w:rsidRDefault="00D278CC" w:rsidP="00D278CC">
            <w:pPr>
              <w:spacing w:after="0" w:line="259" w:lineRule="auto"/>
              <w:ind w:left="36" w:firstLine="0"/>
              <w:jc w:val="left"/>
            </w:pPr>
            <w:r>
              <w:rPr>
                <w:b/>
              </w:rPr>
              <w:t>Research Centre QUB for facilitating the events.</w:t>
            </w:r>
          </w:p>
        </w:tc>
        <w:tc>
          <w:tcPr>
            <w:tcW w:w="5387" w:type="dxa"/>
            <w:tcBorders>
              <w:top w:val="single" w:sz="4" w:space="0" w:color="000000"/>
              <w:left w:val="single" w:sz="4" w:space="0" w:color="000000"/>
              <w:bottom w:val="single" w:sz="4" w:space="0" w:color="000000"/>
              <w:right w:val="single" w:sz="4" w:space="0" w:color="000000"/>
            </w:tcBorders>
          </w:tcPr>
          <w:p w:rsidR="00A66D52" w:rsidRDefault="00C66EA0">
            <w:pPr>
              <w:spacing w:after="0" w:line="259" w:lineRule="auto"/>
              <w:ind w:left="0" w:firstLine="0"/>
              <w:jc w:val="left"/>
            </w:pPr>
            <w:r>
              <w:rPr>
                <w:b/>
              </w:rPr>
              <w:t xml:space="preserve"> </w:t>
            </w:r>
          </w:p>
          <w:p w:rsidR="00A66D52" w:rsidRDefault="00C66EA0">
            <w:pPr>
              <w:spacing w:after="0" w:line="259" w:lineRule="auto"/>
              <w:ind w:left="0" w:firstLine="0"/>
              <w:jc w:val="left"/>
            </w:pPr>
            <w:r>
              <w:rPr>
                <w:b/>
              </w:rPr>
              <w:t xml:space="preserve"> </w:t>
            </w:r>
          </w:p>
        </w:tc>
      </w:tr>
    </w:tbl>
    <w:p w:rsidR="00A66D52" w:rsidRDefault="00C66EA0">
      <w:pPr>
        <w:spacing w:after="0" w:line="259" w:lineRule="auto"/>
        <w:ind w:left="137"/>
        <w:jc w:val="left"/>
      </w:pPr>
      <w:r>
        <w:rPr>
          <w:i/>
        </w:rPr>
        <w:t xml:space="preserve">Remember to visit the IAA website ‘irishastro.org’ for any future updates. </w:t>
      </w:r>
    </w:p>
    <w:p w:rsidR="00A66D52" w:rsidRDefault="00C66EA0">
      <w:pPr>
        <w:spacing w:after="0" w:line="259" w:lineRule="auto"/>
        <w:ind w:left="142" w:firstLine="0"/>
        <w:jc w:val="left"/>
      </w:pPr>
      <w:r>
        <w:rPr>
          <w:i/>
        </w:rPr>
        <w:t xml:space="preserve"> </w:t>
      </w:r>
    </w:p>
    <w:p w:rsidR="00A66D52" w:rsidRPr="003C2BF1" w:rsidRDefault="00C66EA0">
      <w:pPr>
        <w:spacing w:after="21" w:line="259" w:lineRule="auto"/>
        <w:ind w:left="142" w:firstLine="0"/>
        <w:jc w:val="left"/>
        <w:rPr>
          <w:color w:val="auto"/>
        </w:rPr>
      </w:pPr>
      <w:r>
        <w:rPr>
          <w:i/>
        </w:rPr>
        <w:t xml:space="preserve"> </w:t>
      </w:r>
    </w:p>
    <w:p w:rsidR="00A66D52" w:rsidRDefault="00C66EA0">
      <w:pPr>
        <w:spacing w:after="0" w:line="259" w:lineRule="auto"/>
        <w:ind w:left="142" w:firstLine="0"/>
        <w:jc w:val="left"/>
        <w:rPr>
          <w:b/>
          <w:color w:val="auto"/>
          <w:sz w:val="24"/>
        </w:rPr>
      </w:pPr>
      <w:r w:rsidRPr="003C2BF1">
        <w:rPr>
          <w:b/>
          <w:color w:val="auto"/>
          <w:sz w:val="24"/>
        </w:rPr>
        <w:t xml:space="preserve"> </w:t>
      </w:r>
    </w:p>
    <w:p w:rsidR="00BA597D" w:rsidRDefault="00BA597D">
      <w:pPr>
        <w:spacing w:after="0" w:line="259" w:lineRule="auto"/>
        <w:ind w:left="142" w:firstLine="0"/>
        <w:jc w:val="left"/>
        <w:rPr>
          <w:b/>
          <w:color w:val="auto"/>
          <w:sz w:val="24"/>
        </w:rPr>
      </w:pPr>
    </w:p>
    <w:p w:rsidR="00BA597D" w:rsidRDefault="00BA597D">
      <w:pPr>
        <w:spacing w:after="0" w:line="259" w:lineRule="auto"/>
        <w:ind w:left="142" w:firstLine="0"/>
        <w:jc w:val="left"/>
        <w:rPr>
          <w:b/>
          <w:color w:val="auto"/>
          <w:sz w:val="24"/>
        </w:rPr>
      </w:pPr>
    </w:p>
    <w:p w:rsidR="00BA597D" w:rsidRDefault="00BA597D">
      <w:pPr>
        <w:spacing w:after="0" w:line="259" w:lineRule="auto"/>
        <w:ind w:left="142" w:firstLine="0"/>
        <w:jc w:val="left"/>
        <w:rPr>
          <w:b/>
          <w:color w:val="auto"/>
          <w:sz w:val="24"/>
        </w:rPr>
      </w:pPr>
    </w:p>
    <w:p w:rsidR="00BA597D" w:rsidRPr="003C2BF1" w:rsidRDefault="00BA597D">
      <w:pPr>
        <w:spacing w:after="0" w:line="259" w:lineRule="auto"/>
        <w:ind w:left="142" w:firstLine="0"/>
        <w:jc w:val="left"/>
        <w:rPr>
          <w:color w:val="auto"/>
        </w:rPr>
      </w:pPr>
    </w:p>
    <w:p w:rsidR="00A66D52" w:rsidRDefault="00F41BBD">
      <w:pPr>
        <w:spacing w:after="0" w:line="259" w:lineRule="auto"/>
        <w:ind w:left="137" w:right="388"/>
        <w:jc w:val="left"/>
        <w:rPr>
          <w:b/>
          <w:color w:val="auto"/>
          <w:sz w:val="24"/>
        </w:rPr>
      </w:pPr>
      <w:r w:rsidRPr="003C2BF1">
        <w:rPr>
          <w:b/>
          <w:color w:val="auto"/>
          <w:sz w:val="24"/>
        </w:rPr>
        <w:t>IAA Outreach Events 2021-22</w:t>
      </w:r>
      <w:r w:rsidR="00C66EA0" w:rsidRPr="003C2BF1">
        <w:rPr>
          <w:b/>
          <w:color w:val="auto"/>
          <w:sz w:val="24"/>
        </w:rPr>
        <w:t xml:space="preserve">: </w:t>
      </w:r>
    </w:p>
    <w:p w:rsidR="00064A50" w:rsidRPr="003C2BF1" w:rsidRDefault="00064A50" w:rsidP="00064A50">
      <w:pPr>
        <w:spacing w:after="0" w:line="259" w:lineRule="auto"/>
        <w:ind w:left="137" w:right="388"/>
        <w:jc w:val="left"/>
        <w:rPr>
          <w:color w:val="auto"/>
        </w:rPr>
      </w:pPr>
      <w:r>
        <w:rPr>
          <w:rFonts w:ascii="Helvetica" w:eastAsia="Times New Roman" w:hAnsi="Helvetica" w:cs="Times New Roman"/>
          <w:b/>
          <w:szCs w:val="20"/>
        </w:rPr>
        <w:t>IAA outreach events</w:t>
      </w:r>
      <w:r w:rsidRPr="006B3FC3">
        <w:rPr>
          <w:rFonts w:ascii="Helvetica" w:eastAsia="Times New Roman" w:hAnsi="Helvetica" w:cs="Times New Roman"/>
          <w:b/>
          <w:szCs w:val="20"/>
        </w:rPr>
        <w:t xml:space="preserve"> have been cancelled for a couple of years due to Covid restrictions</w:t>
      </w:r>
      <w:r>
        <w:rPr>
          <w:rFonts w:ascii="Helvetica" w:eastAsia="Times New Roman" w:hAnsi="Helvetica" w:cs="Times New Roman"/>
          <w:b/>
          <w:szCs w:val="20"/>
        </w:rPr>
        <w:t>.</w:t>
      </w:r>
    </w:p>
    <w:p w:rsidR="00A66D52" w:rsidRPr="003C2BF1" w:rsidRDefault="00C66EA0">
      <w:pPr>
        <w:spacing w:after="0" w:line="259" w:lineRule="auto"/>
        <w:ind w:left="142" w:firstLine="0"/>
        <w:jc w:val="left"/>
        <w:rPr>
          <w:color w:val="auto"/>
        </w:rPr>
      </w:pPr>
      <w:r w:rsidRPr="003C2BF1">
        <w:rPr>
          <w:b/>
          <w:color w:val="auto"/>
          <w:sz w:val="24"/>
        </w:rPr>
        <w:t xml:space="preserve"> </w:t>
      </w:r>
    </w:p>
    <w:tbl>
      <w:tblPr>
        <w:tblStyle w:val="TableGrid"/>
        <w:tblW w:w="10776" w:type="dxa"/>
        <w:tblInd w:w="254" w:type="dxa"/>
        <w:tblCellMar>
          <w:top w:w="10" w:type="dxa"/>
        </w:tblCellMar>
        <w:tblLook w:val="04A0" w:firstRow="1" w:lastRow="0" w:firstColumn="1" w:lastColumn="0" w:noHBand="0" w:noVBand="1"/>
      </w:tblPr>
      <w:tblGrid>
        <w:gridCol w:w="5389"/>
        <w:gridCol w:w="4374"/>
        <w:gridCol w:w="1013"/>
      </w:tblGrid>
      <w:tr w:rsidR="003C2BF1" w:rsidRPr="003C2BF1">
        <w:trPr>
          <w:trHeight w:val="701"/>
        </w:trPr>
        <w:tc>
          <w:tcPr>
            <w:tcW w:w="5389" w:type="dxa"/>
            <w:tcBorders>
              <w:top w:val="single" w:sz="4" w:space="0" w:color="000000"/>
              <w:left w:val="single" w:sz="4" w:space="0" w:color="000000"/>
              <w:bottom w:val="single" w:sz="4" w:space="0" w:color="000000"/>
              <w:right w:val="single" w:sz="4" w:space="0" w:color="000000"/>
            </w:tcBorders>
          </w:tcPr>
          <w:p w:rsidR="00A66D52" w:rsidRPr="003C2BF1" w:rsidRDefault="00591FF5" w:rsidP="00591FF5">
            <w:pPr>
              <w:tabs>
                <w:tab w:val="center" w:pos="2991"/>
                <w:tab w:val="center" w:pos="3711"/>
                <w:tab w:val="right" w:pos="5389"/>
              </w:tabs>
              <w:spacing w:after="0" w:line="259" w:lineRule="auto"/>
              <w:ind w:left="0" w:firstLine="0"/>
              <w:rPr>
                <w:color w:val="auto"/>
              </w:rPr>
            </w:pPr>
            <w:r>
              <w:rPr>
                <w:b/>
                <w:color w:val="auto"/>
              </w:rPr>
              <w:t xml:space="preserve">1. </w:t>
            </w:r>
            <w:r w:rsidRPr="00591FF5">
              <w:rPr>
                <w:rFonts w:eastAsia="Times New Roman"/>
                <w:b/>
                <w:szCs w:val="20"/>
              </w:rPr>
              <w:t>Official opening</w:t>
            </w:r>
            <w:r>
              <w:rPr>
                <w:rFonts w:eastAsia="Times New Roman"/>
                <w:b/>
                <w:szCs w:val="20"/>
              </w:rPr>
              <w:t xml:space="preserve"> of </w:t>
            </w:r>
            <w:r w:rsidRPr="00591FF5">
              <w:rPr>
                <w:rFonts w:eastAsia="Times New Roman"/>
                <w:b/>
                <w:szCs w:val="20"/>
              </w:rPr>
              <w:t>OM/Davagh Observatory</w:t>
            </w:r>
            <w:r w:rsidR="009B4BFF">
              <w:rPr>
                <w:rFonts w:eastAsia="Times New Roman"/>
                <w:b/>
                <w:szCs w:val="20"/>
              </w:rPr>
              <w:t xml:space="preserve"> </w:t>
            </w:r>
            <w:r w:rsidR="00C66EA0" w:rsidRPr="003C2BF1">
              <w:rPr>
                <w:b/>
                <w:color w:val="auto"/>
              </w:rPr>
              <w:t xml:space="preserve"> </w:t>
            </w:r>
            <w:r>
              <w:rPr>
                <w:b/>
                <w:color w:val="auto"/>
              </w:rPr>
              <w:t>02</w:t>
            </w:r>
            <w:r w:rsidR="00C66EA0" w:rsidRPr="003C2BF1">
              <w:rPr>
                <w:b/>
                <w:color w:val="auto"/>
              </w:rPr>
              <w:t>/06/</w:t>
            </w:r>
            <w:r>
              <w:rPr>
                <w:b/>
                <w:color w:val="auto"/>
              </w:rPr>
              <w:t>21</w:t>
            </w:r>
            <w:r w:rsidR="00C66EA0" w:rsidRPr="003C2BF1">
              <w:rPr>
                <w:b/>
                <w:color w:val="auto"/>
              </w:rPr>
              <w:t xml:space="preserve"> </w:t>
            </w:r>
          </w:p>
          <w:p w:rsidR="00A66D52" w:rsidRDefault="00AF6B76">
            <w:pPr>
              <w:spacing w:after="0" w:line="259" w:lineRule="auto"/>
              <w:ind w:left="144" w:firstLine="0"/>
              <w:jc w:val="left"/>
              <w:rPr>
                <w:b/>
                <w:color w:val="auto"/>
              </w:rPr>
            </w:pPr>
            <w:r>
              <w:rPr>
                <w:i/>
                <w:color w:val="auto"/>
              </w:rPr>
              <w:t>155 Davagh</w:t>
            </w:r>
            <w:r w:rsidR="00C66EA0" w:rsidRPr="003C2BF1">
              <w:rPr>
                <w:b/>
                <w:color w:val="auto"/>
              </w:rPr>
              <w:t xml:space="preserve"> </w:t>
            </w:r>
            <w:r w:rsidR="0035394A">
              <w:rPr>
                <w:i/>
                <w:color w:val="auto"/>
              </w:rPr>
              <w:t>Road</w:t>
            </w:r>
            <w:r w:rsidRPr="00AF6B76">
              <w:rPr>
                <w:i/>
                <w:color w:val="auto"/>
              </w:rPr>
              <w:t>, Omagh</w:t>
            </w:r>
          </w:p>
          <w:p w:rsidR="00591FF5" w:rsidRPr="00591FF5" w:rsidRDefault="00591FF5">
            <w:pPr>
              <w:spacing w:after="0" w:line="259" w:lineRule="auto"/>
              <w:ind w:left="144" w:firstLine="0"/>
              <w:jc w:val="left"/>
              <w:rPr>
                <w:color w:val="auto"/>
              </w:rPr>
            </w:pPr>
            <w:r w:rsidRPr="00591FF5">
              <w:rPr>
                <w:color w:val="auto"/>
              </w:rPr>
              <w:t>Danny</w:t>
            </w:r>
            <w:r w:rsidR="00AF6B76">
              <w:rPr>
                <w:color w:val="auto"/>
              </w:rPr>
              <w:t xml:space="preserve"> and Terry did a rocket launch event</w:t>
            </w:r>
            <w:r w:rsidR="009B4BFF">
              <w:rPr>
                <w:color w:val="auto"/>
              </w:rPr>
              <w:t xml:space="preserve"> </w:t>
            </w:r>
          </w:p>
        </w:tc>
        <w:tc>
          <w:tcPr>
            <w:tcW w:w="4374" w:type="dxa"/>
            <w:tcBorders>
              <w:top w:val="single" w:sz="4" w:space="0" w:color="000000"/>
              <w:left w:val="single" w:sz="4" w:space="0" w:color="000000"/>
              <w:bottom w:val="single" w:sz="4" w:space="0" w:color="000000"/>
              <w:right w:val="nil"/>
            </w:tcBorders>
          </w:tcPr>
          <w:p w:rsidR="00F57C54" w:rsidRPr="003C2BF1" w:rsidRDefault="00C66EA0" w:rsidP="00622C09">
            <w:pPr>
              <w:tabs>
                <w:tab w:val="center" w:pos="2989"/>
                <w:tab w:val="right" w:pos="4374"/>
              </w:tabs>
              <w:spacing w:after="0" w:line="259" w:lineRule="auto"/>
              <w:ind w:left="0" w:firstLine="0"/>
              <w:rPr>
                <w:i/>
                <w:color w:val="auto"/>
              </w:rPr>
            </w:pPr>
            <w:r w:rsidRPr="003C2BF1">
              <w:rPr>
                <w:b/>
                <w:color w:val="auto"/>
              </w:rPr>
              <w:t xml:space="preserve">2. </w:t>
            </w:r>
            <w:r w:rsidR="00F57C54" w:rsidRPr="00622C09">
              <w:rPr>
                <w:rFonts w:eastAsia="Times New Roman"/>
                <w:b/>
                <w:szCs w:val="20"/>
              </w:rPr>
              <w:t>QUB Astrophysics Research Centre</w:t>
            </w:r>
            <w:r w:rsidR="00F57C54">
              <w:rPr>
                <w:rFonts w:eastAsia="Times New Roman"/>
                <w:b/>
                <w:szCs w:val="20"/>
              </w:rPr>
              <w:t xml:space="preserve"> </w:t>
            </w:r>
            <w:r w:rsidR="00622C09">
              <w:rPr>
                <w:rFonts w:eastAsia="Times New Roman"/>
                <w:b/>
                <w:szCs w:val="20"/>
              </w:rPr>
              <w:t xml:space="preserve">          12</w:t>
            </w:r>
          </w:p>
          <w:p w:rsidR="00A66D52" w:rsidRPr="00F57C54" w:rsidRDefault="00F57C54">
            <w:pPr>
              <w:spacing w:after="0" w:line="259" w:lineRule="auto"/>
              <w:ind w:left="142" w:firstLine="0"/>
              <w:jc w:val="left"/>
              <w:rPr>
                <w:color w:val="auto"/>
              </w:rPr>
            </w:pPr>
            <w:r w:rsidRPr="00F57C54">
              <w:rPr>
                <w:rFonts w:eastAsia="Times New Roman"/>
                <w:szCs w:val="20"/>
              </w:rPr>
              <w:t>Beaghmore</w:t>
            </w:r>
            <w:r w:rsidR="00C66EA0" w:rsidRPr="00F57C54">
              <w:rPr>
                <w:i/>
                <w:color w:val="auto"/>
              </w:rPr>
              <w:t>.</w:t>
            </w:r>
            <w:r w:rsidR="00AF6B76">
              <w:rPr>
                <w:i/>
                <w:color w:val="auto"/>
              </w:rPr>
              <w:t xml:space="preserve"> Cookstown</w:t>
            </w:r>
            <w:r w:rsidR="0035394A">
              <w:rPr>
                <w:i/>
                <w:color w:val="auto"/>
              </w:rPr>
              <w:t>,</w:t>
            </w:r>
            <w:r w:rsidR="00AF6B76">
              <w:rPr>
                <w:i/>
                <w:color w:val="auto"/>
              </w:rPr>
              <w:t xml:space="preserve"> Co Tyrone</w:t>
            </w:r>
            <w:r w:rsidR="00C66EA0" w:rsidRPr="00F57C54">
              <w:rPr>
                <w:i/>
                <w:color w:val="auto"/>
              </w:rPr>
              <w:t xml:space="preserve">  </w:t>
            </w:r>
          </w:p>
          <w:p w:rsidR="00A66D52" w:rsidRPr="00F57C54" w:rsidRDefault="00F57C54">
            <w:pPr>
              <w:spacing w:after="0" w:line="259" w:lineRule="auto"/>
              <w:ind w:left="142" w:firstLine="0"/>
              <w:jc w:val="left"/>
              <w:rPr>
                <w:color w:val="auto"/>
              </w:rPr>
            </w:pPr>
            <w:r w:rsidRPr="00F57C54">
              <w:rPr>
                <w:color w:val="auto"/>
              </w:rPr>
              <w:t>Terry did an event at the centre</w:t>
            </w:r>
          </w:p>
        </w:tc>
        <w:tc>
          <w:tcPr>
            <w:tcW w:w="1013" w:type="dxa"/>
            <w:tcBorders>
              <w:top w:val="single" w:sz="4" w:space="0" w:color="000000"/>
              <w:left w:val="nil"/>
              <w:bottom w:val="single" w:sz="4" w:space="0" w:color="000000"/>
              <w:right w:val="single" w:sz="4" w:space="0" w:color="000000"/>
            </w:tcBorders>
          </w:tcPr>
          <w:p w:rsidR="00A66D52" w:rsidRPr="003C2BF1" w:rsidRDefault="00622C09">
            <w:pPr>
              <w:spacing w:after="0" w:line="259" w:lineRule="auto"/>
              <w:ind w:left="0" w:firstLine="0"/>
              <w:jc w:val="left"/>
              <w:rPr>
                <w:color w:val="auto"/>
              </w:rPr>
            </w:pPr>
            <w:r>
              <w:rPr>
                <w:b/>
                <w:color w:val="auto"/>
              </w:rPr>
              <w:t>/09</w:t>
            </w:r>
            <w:r w:rsidR="00F57C54">
              <w:rPr>
                <w:b/>
                <w:color w:val="auto"/>
              </w:rPr>
              <w:t xml:space="preserve">/2021          </w:t>
            </w:r>
          </w:p>
        </w:tc>
      </w:tr>
    </w:tbl>
    <w:p w:rsidR="00A66D52" w:rsidRPr="003C2BF1" w:rsidRDefault="00C66EA0">
      <w:pPr>
        <w:spacing w:after="0" w:line="259" w:lineRule="auto"/>
        <w:ind w:left="137"/>
        <w:jc w:val="left"/>
        <w:rPr>
          <w:color w:val="auto"/>
        </w:rPr>
      </w:pPr>
      <w:r w:rsidRPr="003C2BF1">
        <w:rPr>
          <w:i/>
          <w:color w:val="auto"/>
        </w:rPr>
        <w:t xml:space="preserve">Thanks to all our members and guests for participating in the outreach events. </w:t>
      </w:r>
    </w:p>
    <w:p w:rsidR="00A66D52" w:rsidRPr="003C2BF1" w:rsidRDefault="00A66D52" w:rsidP="00CD7045">
      <w:pPr>
        <w:spacing w:after="0" w:line="259" w:lineRule="auto"/>
        <w:ind w:left="0" w:firstLine="0"/>
        <w:jc w:val="left"/>
        <w:rPr>
          <w:color w:val="auto"/>
        </w:rPr>
      </w:pPr>
    </w:p>
    <w:p w:rsidR="00A66D52" w:rsidRPr="003C2BF1" w:rsidRDefault="00C66EA0">
      <w:pPr>
        <w:spacing w:after="21" w:line="259" w:lineRule="auto"/>
        <w:ind w:left="142" w:firstLine="0"/>
        <w:jc w:val="left"/>
        <w:rPr>
          <w:color w:val="auto"/>
        </w:rPr>
      </w:pPr>
      <w:r w:rsidRPr="003C2BF1">
        <w:rPr>
          <w:i/>
          <w:color w:val="auto"/>
        </w:rPr>
        <w:t xml:space="preserve"> </w:t>
      </w:r>
      <w:r w:rsidR="009B4BFF">
        <w:rPr>
          <w:i/>
          <w:color w:val="auto"/>
        </w:rPr>
        <w:t xml:space="preserve">  </w:t>
      </w:r>
    </w:p>
    <w:p w:rsidR="00A66D52" w:rsidRDefault="00C66EA0">
      <w:pPr>
        <w:spacing w:after="0" w:line="259" w:lineRule="auto"/>
        <w:ind w:left="137" w:right="388"/>
        <w:jc w:val="left"/>
        <w:rPr>
          <w:b/>
          <w:color w:val="auto"/>
          <w:sz w:val="24"/>
        </w:rPr>
      </w:pPr>
      <w:r w:rsidRPr="003C2BF1">
        <w:rPr>
          <w:b/>
          <w:color w:val="auto"/>
          <w:sz w:val="24"/>
        </w:rPr>
        <w:t>IAA Observing at Delamo</w:t>
      </w:r>
      <w:r w:rsidR="00F41BBD" w:rsidRPr="003C2BF1">
        <w:rPr>
          <w:b/>
          <w:color w:val="auto"/>
          <w:sz w:val="24"/>
        </w:rPr>
        <w:t>nt Country Park, Killyleagh 2021-22</w:t>
      </w:r>
      <w:r w:rsidRPr="003C2BF1">
        <w:rPr>
          <w:b/>
          <w:color w:val="auto"/>
          <w:sz w:val="24"/>
        </w:rPr>
        <w:t xml:space="preserve">: </w:t>
      </w:r>
    </w:p>
    <w:p w:rsidR="00064A50" w:rsidRDefault="00064A50">
      <w:pPr>
        <w:spacing w:after="0" w:line="259" w:lineRule="auto"/>
        <w:ind w:left="137" w:right="388"/>
        <w:jc w:val="left"/>
        <w:rPr>
          <w:b/>
          <w:color w:val="auto"/>
          <w:sz w:val="24"/>
        </w:rPr>
      </w:pPr>
    </w:p>
    <w:p w:rsidR="00064A50" w:rsidRPr="003C2BF1" w:rsidRDefault="00064A50" w:rsidP="00064A50">
      <w:pPr>
        <w:spacing w:after="0" w:line="259" w:lineRule="auto"/>
        <w:ind w:left="137" w:right="388"/>
        <w:jc w:val="left"/>
        <w:rPr>
          <w:color w:val="auto"/>
        </w:rPr>
      </w:pPr>
      <w:r w:rsidRPr="006B3FC3">
        <w:rPr>
          <w:rFonts w:ascii="Helvetica" w:eastAsia="Times New Roman" w:hAnsi="Helvetica" w:cs="Times New Roman"/>
          <w:b/>
          <w:szCs w:val="20"/>
        </w:rPr>
        <w:t>IAA observing sessions have been cancelled for a couple of years due to Covid restrictions</w:t>
      </w:r>
      <w:r w:rsidRPr="00064A50">
        <w:rPr>
          <w:rFonts w:ascii="Helvetica" w:eastAsia="Times New Roman" w:hAnsi="Helvetica" w:cs="Times New Roman"/>
          <w:szCs w:val="20"/>
        </w:rPr>
        <w:t xml:space="preserve"> </w:t>
      </w:r>
      <w:r w:rsidRPr="006B3FC3">
        <w:rPr>
          <w:rFonts w:ascii="Helvetica" w:eastAsia="Times New Roman" w:hAnsi="Helvetica" w:cs="Times New Roman"/>
          <w:szCs w:val="20"/>
        </w:rPr>
        <w:t>but it was felt that with the situation easing it would be possible to hold observing sessions as long as guidelines were observed.</w:t>
      </w:r>
    </w:p>
    <w:p w:rsidR="00A77E56" w:rsidRPr="003C2BF1" w:rsidRDefault="00C66EA0">
      <w:pPr>
        <w:spacing w:after="0" w:line="259" w:lineRule="auto"/>
        <w:ind w:left="142" w:firstLine="0"/>
        <w:jc w:val="left"/>
        <w:rPr>
          <w:color w:val="auto"/>
        </w:rPr>
      </w:pPr>
      <w:r w:rsidRPr="003C2BF1">
        <w:rPr>
          <w:b/>
          <w:color w:val="auto"/>
          <w:sz w:val="24"/>
        </w:rPr>
        <w:t xml:space="preserve"> </w:t>
      </w:r>
    </w:p>
    <w:tbl>
      <w:tblPr>
        <w:tblStyle w:val="TableGrid"/>
        <w:tblW w:w="10776" w:type="dxa"/>
        <w:tblInd w:w="254" w:type="dxa"/>
        <w:tblCellMar>
          <w:top w:w="12" w:type="dxa"/>
          <w:left w:w="115" w:type="dxa"/>
          <w:right w:w="115" w:type="dxa"/>
        </w:tblCellMar>
        <w:tblLook w:val="04A0" w:firstRow="1" w:lastRow="0" w:firstColumn="1" w:lastColumn="0" w:noHBand="0" w:noVBand="1"/>
      </w:tblPr>
      <w:tblGrid>
        <w:gridCol w:w="2555"/>
        <w:gridCol w:w="2693"/>
        <w:gridCol w:w="2835"/>
        <w:gridCol w:w="2693"/>
      </w:tblGrid>
      <w:tr w:rsidR="00A77E56" w:rsidRPr="003C2BF1" w:rsidTr="00A77E56">
        <w:trPr>
          <w:trHeight w:val="240"/>
        </w:trPr>
        <w:tc>
          <w:tcPr>
            <w:tcW w:w="2555" w:type="dxa"/>
            <w:tcBorders>
              <w:top w:val="single" w:sz="4" w:space="0" w:color="000000"/>
              <w:left w:val="single" w:sz="4" w:space="0" w:color="000000"/>
              <w:bottom w:val="single" w:sz="4" w:space="0" w:color="000000"/>
              <w:right w:val="single" w:sz="4" w:space="0" w:color="000000"/>
            </w:tcBorders>
          </w:tcPr>
          <w:p w:rsidR="00A77E56" w:rsidRPr="003C2BF1" w:rsidRDefault="00817F80" w:rsidP="00E40BE8">
            <w:pPr>
              <w:spacing w:after="0" w:line="259" w:lineRule="auto"/>
              <w:ind w:left="0" w:right="2" w:firstLine="0"/>
              <w:jc w:val="center"/>
              <w:rPr>
                <w:color w:val="auto"/>
              </w:rPr>
            </w:pPr>
            <w:r>
              <w:rPr>
                <w:b/>
                <w:color w:val="auto"/>
              </w:rPr>
              <w:t>Date</w:t>
            </w:r>
          </w:p>
        </w:tc>
        <w:tc>
          <w:tcPr>
            <w:tcW w:w="2693" w:type="dxa"/>
            <w:tcBorders>
              <w:top w:val="single" w:sz="4" w:space="0" w:color="000000"/>
              <w:left w:val="single" w:sz="4" w:space="0" w:color="000000"/>
              <w:bottom w:val="single" w:sz="4" w:space="0" w:color="000000"/>
              <w:right w:val="single" w:sz="4" w:space="0" w:color="000000"/>
            </w:tcBorders>
          </w:tcPr>
          <w:p w:rsidR="00A77E56" w:rsidRPr="00C7096D" w:rsidRDefault="00C7096D" w:rsidP="00E40BE8">
            <w:pPr>
              <w:spacing w:after="0" w:line="259" w:lineRule="auto"/>
              <w:ind w:left="56" w:firstLine="0"/>
              <w:jc w:val="center"/>
              <w:rPr>
                <w:b/>
                <w:color w:val="auto"/>
              </w:rPr>
            </w:pPr>
            <w:r w:rsidRPr="00C7096D">
              <w:rPr>
                <w:b/>
                <w:color w:val="auto"/>
              </w:rPr>
              <w:t>Type of observing</w:t>
            </w:r>
          </w:p>
        </w:tc>
        <w:tc>
          <w:tcPr>
            <w:tcW w:w="2835" w:type="dxa"/>
            <w:tcBorders>
              <w:top w:val="single" w:sz="4" w:space="0" w:color="000000"/>
              <w:left w:val="single" w:sz="4" w:space="0" w:color="000000"/>
              <w:bottom w:val="single" w:sz="4" w:space="0" w:color="000000"/>
              <w:right w:val="single" w:sz="4" w:space="0" w:color="000000"/>
            </w:tcBorders>
          </w:tcPr>
          <w:p w:rsidR="00A77E56" w:rsidRPr="003C2BF1" w:rsidRDefault="00817F80" w:rsidP="00E40BE8">
            <w:pPr>
              <w:spacing w:after="0" w:line="259" w:lineRule="auto"/>
              <w:ind w:left="53" w:firstLine="0"/>
              <w:jc w:val="center"/>
              <w:rPr>
                <w:color w:val="auto"/>
              </w:rPr>
            </w:pPr>
            <w:r>
              <w:rPr>
                <w:b/>
                <w:color w:val="auto"/>
              </w:rPr>
              <w:t>Telescopes</w:t>
            </w:r>
            <w:r w:rsidR="00A77E56" w:rsidRPr="003C2BF1">
              <w:rPr>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77E56" w:rsidRPr="003C2BF1" w:rsidRDefault="00817F80" w:rsidP="00E40BE8">
            <w:pPr>
              <w:spacing w:after="0" w:line="259" w:lineRule="auto"/>
              <w:ind w:left="55" w:firstLine="0"/>
              <w:jc w:val="center"/>
              <w:rPr>
                <w:color w:val="auto"/>
              </w:rPr>
            </w:pPr>
            <w:r>
              <w:rPr>
                <w:b/>
                <w:color w:val="auto"/>
              </w:rPr>
              <w:t>Objects viewed</w:t>
            </w:r>
            <w:r w:rsidR="00A77E56" w:rsidRPr="003C2BF1">
              <w:rPr>
                <w:b/>
                <w:color w:val="auto"/>
              </w:rPr>
              <w:t xml:space="preserve"> </w:t>
            </w:r>
          </w:p>
        </w:tc>
      </w:tr>
      <w:tr w:rsidR="00064A50" w:rsidRPr="003C2BF1" w:rsidTr="00064A50">
        <w:trPr>
          <w:trHeight w:val="240"/>
        </w:trPr>
        <w:tc>
          <w:tcPr>
            <w:tcW w:w="2555" w:type="dxa"/>
            <w:tcBorders>
              <w:top w:val="single" w:sz="4" w:space="0" w:color="000000"/>
              <w:left w:val="single" w:sz="4" w:space="0" w:color="000000"/>
              <w:bottom w:val="single" w:sz="4" w:space="0" w:color="000000"/>
              <w:right w:val="single" w:sz="4" w:space="0" w:color="000000"/>
            </w:tcBorders>
          </w:tcPr>
          <w:p w:rsidR="00064A50" w:rsidRPr="003C2BF1" w:rsidRDefault="00A77E56" w:rsidP="00E40BE8">
            <w:pPr>
              <w:spacing w:after="0" w:line="259" w:lineRule="auto"/>
              <w:ind w:left="0" w:right="2" w:firstLine="0"/>
              <w:jc w:val="center"/>
              <w:rPr>
                <w:color w:val="auto"/>
              </w:rPr>
            </w:pPr>
            <w:r>
              <w:rPr>
                <w:b/>
                <w:color w:val="auto"/>
              </w:rPr>
              <w:t>04/12/21</w:t>
            </w:r>
            <w:r w:rsidR="00064A50" w:rsidRPr="003C2BF1">
              <w:rPr>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64A50" w:rsidRPr="00C7096D" w:rsidRDefault="00817F80" w:rsidP="00E40BE8">
            <w:pPr>
              <w:spacing w:after="0" w:line="259" w:lineRule="auto"/>
              <w:ind w:left="56" w:firstLine="0"/>
              <w:jc w:val="center"/>
              <w:rPr>
                <w:color w:val="auto"/>
              </w:rPr>
            </w:pPr>
            <w:r w:rsidRPr="00C7096D">
              <w:rPr>
                <w:rFonts w:ascii="Helvetica" w:eastAsia="Times New Roman" w:hAnsi="Helvetica" w:cs="Times New Roman"/>
                <w:szCs w:val="20"/>
              </w:rPr>
              <w:t>naked eye, binocular, telescopic and astro imaging</w:t>
            </w:r>
            <w:r w:rsidR="00064A50" w:rsidRPr="00C7096D">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4A50" w:rsidRPr="00C7096D" w:rsidRDefault="008E0A43" w:rsidP="0035394A">
            <w:pPr>
              <w:spacing w:after="0" w:line="259" w:lineRule="auto"/>
              <w:ind w:left="53" w:firstLine="0"/>
              <w:jc w:val="center"/>
              <w:rPr>
                <w:color w:val="auto"/>
              </w:rPr>
            </w:pPr>
            <w:r>
              <w:rPr>
                <w:rFonts w:ascii="Helvetica" w:eastAsia="Times New Roman" w:hAnsi="Helvetica" w:cs="Times New Roman"/>
                <w:szCs w:val="20"/>
              </w:rPr>
              <w:t>David’s</w:t>
            </w:r>
            <w:r w:rsidR="00817F80" w:rsidRPr="00C7096D">
              <w:rPr>
                <w:rFonts w:ascii="Helvetica" w:eastAsia="Times New Roman" w:hAnsi="Helvetica" w:cs="Times New Roman"/>
                <w:szCs w:val="20"/>
              </w:rPr>
              <w:t xml:space="preserve"> 12” </w:t>
            </w:r>
            <w:r w:rsidR="0035394A">
              <w:rPr>
                <w:rFonts w:ascii="Helvetica" w:eastAsia="Times New Roman" w:hAnsi="Helvetica" w:cs="Times New Roman"/>
                <w:szCs w:val="20"/>
              </w:rPr>
              <w:t>Dobsonian</w:t>
            </w:r>
            <w:r w:rsidR="00064A50" w:rsidRPr="00C7096D">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64A50" w:rsidRPr="003C2BF1" w:rsidRDefault="00762C77" w:rsidP="00E40BE8">
            <w:pPr>
              <w:spacing w:after="0" w:line="259" w:lineRule="auto"/>
              <w:ind w:left="55" w:firstLine="0"/>
              <w:jc w:val="center"/>
              <w:rPr>
                <w:color w:val="auto"/>
              </w:rPr>
            </w:pPr>
            <w:r w:rsidRPr="00C7096D">
              <w:rPr>
                <w:rFonts w:ascii="Helvetica" w:eastAsia="Times New Roman" w:hAnsi="Helvetica" w:cs="Times New Roman"/>
                <w:szCs w:val="20"/>
              </w:rPr>
              <w:t xml:space="preserve">Did a quick tour of Messier objects, M1, M31/32/110, M33, M34, Jupiter, M15, M81/82, M36, M37, M38, M35, </w:t>
            </w:r>
            <w:r w:rsidR="009C2F53">
              <w:rPr>
                <w:rFonts w:ascii="Helvetica" w:eastAsia="Times New Roman" w:hAnsi="Helvetica" w:cs="Times New Roman"/>
                <w:szCs w:val="20"/>
              </w:rPr>
              <w:t xml:space="preserve">the </w:t>
            </w:r>
            <w:r w:rsidRPr="00C7096D">
              <w:rPr>
                <w:rFonts w:ascii="Helvetica" w:eastAsia="Times New Roman" w:hAnsi="Helvetica" w:cs="Times New Roman"/>
                <w:szCs w:val="20"/>
              </w:rPr>
              <w:t>double cluster</w:t>
            </w:r>
            <w:r w:rsidR="00064A50" w:rsidRPr="003C2BF1">
              <w:rPr>
                <w:b/>
                <w:color w:val="auto"/>
              </w:rPr>
              <w:t xml:space="preserve"> </w:t>
            </w:r>
          </w:p>
        </w:tc>
      </w:tr>
      <w:tr w:rsidR="00064A50" w:rsidRPr="003C2BF1" w:rsidTr="00064A50">
        <w:trPr>
          <w:trHeight w:val="240"/>
        </w:trPr>
        <w:tc>
          <w:tcPr>
            <w:tcW w:w="2555" w:type="dxa"/>
            <w:tcBorders>
              <w:top w:val="single" w:sz="4" w:space="0" w:color="000000"/>
              <w:left w:val="single" w:sz="4" w:space="0" w:color="000000"/>
              <w:bottom w:val="single" w:sz="4" w:space="0" w:color="000000"/>
              <w:right w:val="single" w:sz="4" w:space="0" w:color="000000"/>
            </w:tcBorders>
          </w:tcPr>
          <w:p w:rsidR="00064A50" w:rsidRPr="003C2BF1" w:rsidRDefault="00A77E56" w:rsidP="00E40BE8">
            <w:pPr>
              <w:spacing w:after="0" w:line="259" w:lineRule="auto"/>
              <w:ind w:left="0" w:right="2" w:firstLine="0"/>
              <w:jc w:val="center"/>
              <w:rPr>
                <w:color w:val="auto"/>
              </w:rPr>
            </w:pPr>
            <w:r>
              <w:rPr>
                <w:b/>
                <w:color w:val="auto"/>
              </w:rPr>
              <w:t>04/02/</w:t>
            </w:r>
            <w:r w:rsidR="00064A50" w:rsidRPr="003C2BF1">
              <w:rPr>
                <w:b/>
                <w:color w:val="auto"/>
              </w:rPr>
              <w:t xml:space="preserve"> </w:t>
            </w:r>
            <w:r>
              <w:rPr>
                <w:b/>
                <w:color w:val="auto"/>
              </w:rPr>
              <w:t>22</w:t>
            </w:r>
          </w:p>
        </w:tc>
        <w:tc>
          <w:tcPr>
            <w:tcW w:w="2693" w:type="dxa"/>
            <w:tcBorders>
              <w:top w:val="single" w:sz="4" w:space="0" w:color="000000"/>
              <w:left w:val="single" w:sz="4" w:space="0" w:color="000000"/>
              <w:bottom w:val="single" w:sz="4" w:space="0" w:color="000000"/>
              <w:right w:val="single" w:sz="4" w:space="0" w:color="000000"/>
            </w:tcBorders>
          </w:tcPr>
          <w:p w:rsidR="00064A50" w:rsidRPr="00C7096D" w:rsidRDefault="00817F80" w:rsidP="00E40BE8">
            <w:pPr>
              <w:spacing w:after="0" w:line="259" w:lineRule="auto"/>
              <w:ind w:left="56" w:firstLine="0"/>
              <w:jc w:val="center"/>
              <w:rPr>
                <w:color w:val="auto"/>
              </w:rPr>
            </w:pPr>
            <w:r w:rsidRPr="00C7096D">
              <w:rPr>
                <w:rFonts w:ascii="Helvetica" w:eastAsia="Times New Roman" w:hAnsi="Helvetica" w:cs="Times New Roman"/>
                <w:szCs w:val="20"/>
              </w:rPr>
              <w:t>naked eye, binocular, telescopic and astro imaging</w:t>
            </w:r>
            <w:r w:rsidR="00064A50" w:rsidRPr="00C7096D">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4A50" w:rsidRPr="00C7096D" w:rsidRDefault="00817F80" w:rsidP="00E40BE8">
            <w:pPr>
              <w:spacing w:after="0" w:line="259" w:lineRule="auto"/>
              <w:ind w:left="53" w:firstLine="0"/>
              <w:jc w:val="center"/>
              <w:rPr>
                <w:color w:val="auto"/>
              </w:rPr>
            </w:pPr>
            <w:r w:rsidRPr="00C7096D">
              <w:rPr>
                <w:rFonts w:ascii="Helvetica" w:eastAsia="Times New Roman" w:hAnsi="Helvetica" w:cs="Times New Roman"/>
                <w:szCs w:val="20"/>
              </w:rPr>
              <w:t>Paul’s 8” SCT</w:t>
            </w:r>
            <w:r w:rsidR="00064A50" w:rsidRPr="00C7096D">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64A50" w:rsidRPr="003C2BF1" w:rsidRDefault="009C2F53" w:rsidP="009C2F53">
            <w:pPr>
              <w:spacing w:after="0" w:line="259" w:lineRule="auto"/>
              <w:ind w:left="55" w:firstLine="0"/>
              <w:jc w:val="center"/>
              <w:rPr>
                <w:color w:val="auto"/>
              </w:rPr>
            </w:pPr>
            <w:r>
              <w:rPr>
                <w:rFonts w:ascii="Helvetica" w:eastAsia="Times New Roman" w:hAnsi="Helvetica" w:cs="Times New Roman"/>
                <w:szCs w:val="20"/>
              </w:rPr>
              <w:t xml:space="preserve"> Clear skies, had</w:t>
            </w:r>
            <w:r w:rsidR="00762C77">
              <w:rPr>
                <w:rFonts w:ascii="Helvetica" w:eastAsia="Times New Roman" w:hAnsi="Helvetica" w:cs="Times New Roman"/>
                <w:szCs w:val="20"/>
              </w:rPr>
              <w:t xml:space="preserve"> look at winter constellations with Orion and </w:t>
            </w:r>
            <w:r>
              <w:rPr>
                <w:rFonts w:ascii="Helvetica" w:eastAsia="Times New Roman" w:hAnsi="Helvetica" w:cs="Times New Roman"/>
                <w:szCs w:val="20"/>
              </w:rPr>
              <w:t xml:space="preserve">a variety of </w:t>
            </w:r>
            <w:r w:rsidR="00762C77">
              <w:rPr>
                <w:rFonts w:ascii="Helvetica" w:eastAsia="Times New Roman" w:hAnsi="Helvetica" w:cs="Times New Roman"/>
                <w:szCs w:val="20"/>
              </w:rPr>
              <w:t>others</w:t>
            </w:r>
            <w:r w:rsidR="00817F80" w:rsidRPr="006B3FC3">
              <w:rPr>
                <w:rFonts w:ascii="Helvetica" w:eastAsia="Times New Roman" w:hAnsi="Helvetica" w:cs="Times New Roman"/>
                <w:b/>
                <w:szCs w:val="20"/>
              </w:rPr>
              <w:t>. </w:t>
            </w:r>
            <w:r w:rsidR="00064A50" w:rsidRPr="003C2BF1">
              <w:rPr>
                <w:b/>
                <w:color w:val="auto"/>
              </w:rPr>
              <w:t xml:space="preserve"> </w:t>
            </w:r>
          </w:p>
        </w:tc>
      </w:tr>
      <w:tr w:rsidR="00064A50" w:rsidRPr="003C2BF1" w:rsidTr="00064A50">
        <w:trPr>
          <w:trHeight w:val="240"/>
        </w:trPr>
        <w:tc>
          <w:tcPr>
            <w:tcW w:w="2555" w:type="dxa"/>
            <w:tcBorders>
              <w:top w:val="single" w:sz="4" w:space="0" w:color="000000"/>
              <w:left w:val="single" w:sz="4" w:space="0" w:color="000000"/>
              <w:bottom w:val="single" w:sz="4" w:space="0" w:color="000000"/>
              <w:right w:val="single" w:sz="4" w:space="0" w:color="000000"/>
            </w:tcBorders>
          </w:tcPr>
          <w:p w:rsidR="00064A50" w:rsidRPr="003C2BF1" w:rsidRDefault="009C7EED" w:rsidP="00E40BE8">
            <w:pPr>
              <w:spacing w:after="0" w:line="259" w:lineRule="auto"/>
              <w:ind w:left="0" w:right="2" w:firstLine="0"/>
              <w:jc w:val="center"/>
              <w:rPr>
                <w:color w:val="auto"/>
              </w:rPr>
            </w:pPr>
            <w:r>
              <w:rPr>
                <w:b/>
                <w:color w:val="auto"/>
              </w:rPr>
              <w:t>04/03/22</w:t>
            </w:r>
            <w:r w:rsidR="00064A50" w:rsidRPr="003C2BF1">
              <w:rPr>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64A50" w:rsidRPr="00C7096D" w:rsidRDefault="00817F80" w:rsidP="00E40BE8">
            <w:pPr>
              <w:spacing w:after="0" w:line="259" w:lineRule="auto"/>
              <w:ind w:left="56" w:firstLine="0"/>
              <w:jc w:val="center"/>
              <w:rPr>
                <w:color w:val="auto"/>
              </w:rPr>
            </w:pPr>
            <w:r w:rsidRPr="00C7096D">
              <w:rPr>
                <w:rFonts w:ascii="Helvetica" w:eastAsia="Times New Roman" w:hAnsi="Helvetica" w:cs="Times New Roman"/>
                <w:szCs w:val="20"/>
              </w:rPr>
              <w:t>naked eye, binocular, telescopic and astro imaging</w:t>
            </w:r>
            <w:r w:rsidR="00064A50" w:rsidRPr="00C7096D">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4A50" w:rsidRPr="00C7096D" w:rsidRDefault="009C5F21" w:rsidP="00E40BE8">
            <w:pPr>
              <w:spacing w:after="0" w:line="259" w:lineRule="auto"/>
              <w:ind w:left="53" w:firstLine="0"/>
              <w:jc w:val="center"/>
              <w:rPr>
                <w:color w:val="auto"/>
              </w:rPr>
            </w:pPr>
            <w:r>
              <w:rPr>
                <w:color w:val="auto"/>
              </w:rPr>
              <w:t xml:space="preserve">David’s </w:t>
            </w:r>
            <w:r w:rsidRPr="00C7096D">
              <w:rPr>
                <w:rFonts w:ascii="Helvetica" w:eastAsia="Times New Roman" w:hAnsi="Helvetica" w:cs="Times New Roman"/>
                <w:szCs w:val="20"/>
              </w:rPr>
              <w:t>12”</w:t>
            </w:r>
            <w:r>
              <w:rPr>
                <w:color w:val="auto"/>
              </w:rPr>
              <w:t xml:space="preserve"> </w:t>
            </w:r>
            <w:r>
              <w:rPr>
                <w:rFonts w:ascii="Helvetica" w:eastAsia="Times New Roman" w:hAnsi="Helvetica" w:cs="Times New Roman"/>
                <w:szCs w:val="20"/>
              </w:rPr>
              <w:t>Dobsonian</w:t>
            </w:r>
          </w:p>
          <w:p w:rsidR="00817F80" w:rsidRPr="00C7096D" w:rsidRDefault="00817F80" w:rsidP="00E40BE8">
            <w:pPr>
              <w:spacing w:after="0" w:line="259" w:lineRule="auto"/>
              <w:ind w:left="53" w:firstLine="0"/>
              <w:jc w:val="center"/>
              <w:rPr>
                <w:color w:val="auto"/>
              </w:rPr>
            </w:pPr>
            <w:r w:rsidRPr="00C7096D">
              <w:rPr>
                <w:color w:val="auto"/>
              </w:rPr>
              <w:t xml:space="preserve">Chris’s </w:t>
            </w:r>
            <w:r w:rsidR="00035AF4">
              <w:rPr>
                <w:color w:val="auto"/>
              </w:rPr>
              <w:t>Redcat 51 scope</w:t>
            </w:r>
          </w:p>
          <w:p w:rsidR="00817F80" w:rsidRPr="003C2BF1" w:rsidRDefault="00817F80" w:rsidP="0035394A">
            <w:pPr>
              <w:spacing w:after="0" w:line="259" w:lineRule="auto"/>
              <w:ind w:left="53" w:firstLine="0"/>
              <w:jc w:val="center"/>
              <w:rPr>
                <w:color w:val="auto"/>
              </w:rPr>
            </w:pPr>
            <w:r w:rsidRPr="00C7096D">
              <w:rPr>
                <w:color w:val="auto"/>
              </w:rPr>
              <w:t xml:space="preserve">Gerry’s </w:t>
            </w:r>
            <w:r w:rsidR="0035394A">
              <w:rPr>
                <w:color w:val="auto"/>
              </w:rPr>
              <w:t>4-inch</w:t>
            </w:r>
            <w:r w:rsidRPr="00C7096D">
              <w:rPr>
                <w:color w:val="auto"/>
              </w:rPr>
              <w:t xml:space="preserve"> refractor</w:t>
            </w:r>
          </w:p>
        </w:tc>
        <w:tc>
          <w:tcPr>
            <w:tcW w:w="2693" w:type="dxa"/>
            <w:tcBorders>
              <w:top w:val="single" w:sz="4" w:space="0" w:color="000000"/>
              <w:left w:val="single" w:sz="4" w:space="0" w:color="000000"/>
              <w:bottom w:val="single" w:sz="4" w:space="0" w:color="000000"/>
              <w:right w:val="single" w:sz="4" w:space="0" w:color="000000"/>
            </w:tcBorders>
          </w:tcPr>
          <w:p w:rsidR="00064A50" w:rsidRPr="00C7096D" w:rsidRDefault="00817F80" w:rsidP="00E40BE8">
            <w:pPr>
              <w:spacing w:after="0" w:line="259" w:lineRule="auto"/>
              <w:ind w:left="55" w:firstLine="0"/>
              <w:jc w:val="center"/>
              <w:rPr>
                <w:color w:val="auto"/>
              </w:rPr>
            </w:pPr>
            <w:r w:rsidRPr="00C7096D">
              <w:rPr>
                <w:rFonts w:ascii="Helvetica" w:eastAsia="Times New Roman" w:hAnsi="Helvetica" w:cs="Times New Roman"/>
                <w:szCs w:val="20"/>
              </w:rPr>
              <w:t xml:space="preserve"> </w:t>
            </w:r>
            <w:r w:rsidR="006C15EB" w:rsidRPr="00C7096D">
              <w:rPr>
                <w:rFonts w:ascii="Helvetica" w:eastAsia="Times New Roman" w:hAnsi="Helvetica" w:cs="Times New Roman"/>
                <w:szCs w:val="20"/>
              </w:rPr>
              <w:t>Messier objects</w:t>
            </w:r>
            <w:r w:rsidRPr="00C7096D">
              <w:rPr>
                <w:rFonts w:ascii="Helvetica" w:eastAsia="Times New Roman" w:hAnsi="Helvetica" w:cs="Times New Roman"/>
                <w:szCs w:val="20"/>
              </w:rPr>
              <w:t xml:space="preserve"> including M81/82</w:t>
            </w:r>
            <w:r w:rsidR="00064A50" w:rsidRPr="00C7096D">
              <w:rPr>
                <w:color w:val="auto"/>
              </w:rPr>
              <w:t xml:space="preserve"> </w:t>
            </w:r>
          </w:p>
          <w:p w:rsidR="00817F80" w:rsidRPr="00C7096D" w:rsidRDefault="00817F80" w:rsidP="00E40BE8">
            <w:pPr>
              <w:spacing w:after="0" w:line="259" w:lineRule="auto"/>
              <w:ind w:left="55" w:firstLine="0"/>
              <w:jc w:val="center"/>
              <w:rPr>
                <w:color w:val="auto"/>
              </w:rPr>
            </w:pPr>
            <w:r w:rsidRPr="00C7096D">
              <w:rPr>
                <w:color w:val="auto"/>
              </w:rPr>
              <w:t>Orion Nebula</w:t>
            </w:r>
          </w:p>
          <w:p w:rsidR="00817F80" w:rsidRPr="00C7096D" w:rsidRDefault="00817F80" w:rsidP="00E40BE8">
            <w:pPr>
              <w:spacing w:after="0" w:line="259" w:lineRule="auto"/>
              <w:ind w:left="55" w:firstLine="0"/>
              <w:jc w:val="center"/>
              <w:rPr>
                <w:color w:val="auto"/>
              </w:rPr>
            </w:pPr>
            <w:r w:rsidRPr="00C7096D">
              <w:rPr>
                <w:color w:val="auto"/>
              </w:rPr>
              <w:t>Hyades and Pleiades</w:t>
            </w:r>
          </w:p>
          <w:p w:rsidR="00817F80" w:rsidRPr="00C7096D" w:rsidRDefault="00817F80" w:rsidP="00E40BE8">
            <w:pPr>
              <w:spacing w:after="0" w:line="259" w:lineRule="auto"/>
              <w:ind w:left="55" w:firstLine="0"/>
              <w:jc w:val="center"/>
              <w:rPr>
                <w:color w:val="auto"/>
              </w:rPr>
            </w:pPr>
            <w:r w:rsidRPr="00C7096D">
              <w:rPr>
                <w:color w:val="auto"/>
              </w:rPr>
              <w:t>Binaries stars</w:t>
            </w:r>
          </w:p>
          <w:p w:rsidR="00817F80" w:rsidRPr="003C2BF1" w:rsidRDefault="00817F80" w:rsidP="00E40BE8">
            <w:pPr>
              <w:spacing w:after="0" w:line="259" w:lineRule="auto"/>
              <w:ind w:left="55" w:firstLine="0"/>
              <w:jc w:val="center"/>
              <w:rPr>
                <w:color w:val="auto"/>
              </w:rPr>
            </w:pPr>
          </w:p>
        </w:tc>
      </w:tr>
    </w:tbl>
    <w:p w:rsidR="00A66D52" w:rsidRPr="003C2BF1" w:rsidRDefault="00031BB7">
      <w:pPr>
        <w:spacing w:after="0" w:line="259" w:lineRule="auto"/>
        <w:ind w:left="137"/>
        <w:jc w:val="left"/>
        <w:rPr>
          <w:color w:val="auto"/>
        </w:rPr>
      </w:pPr>
      <w:r w:rsidRPr="003C2BF1">
        <w:rPr>
          <w:i/>
          <w:color w:val="auto"/>
        </w:rPr>
        <w:t xml:space="preserve">Thanks to </w:t>
      </w:r>
      <w:r w:rsidR="0069791D">
        <w:rPr>
          <w:i/>
          <w:color w:val="auto"/>
        </w:rPr>
        <w:t xml:space="preserve">David Stewart the observing section coordinator, </w:t>
      </w:r>
      <w:r w:rsidRPr="003C2BF1">
        <w:rPr>
          <w:i/>
          <w:color w:val="auto"/>
        </w:rPr>
        <w:t>John and Andy</w:t>
      </w:r>
      <w:r w:rsidR="00C66EA0" w:rsidRPr="003C2BF1">
        <w:rPr>
          <w:i/>
          <w:color w:val="auto"/>
        </w:rPr>
        <w:t xml:space="preserve"> for organising the observing sessions at Delamont.  </w:t>
      </w:r>
    </w:p>
    <w:p w:rsidR="00A66D52" w:rsidRPr="003C2BF1" w:rsidRDefault="00C66EA0">
      <w:pPr>
        <w:spacing w:after="0" w:line="259" w:lineRule="auto"/>
        <w:ind w:left="142" w:firstLine="0"/>
        <w:jc w:val="left"/>
        <w:rPr>
          <w:color w:val="auto"/>
        </w:rPr>
      </w:pPr>
      <w:r w:rsidRPr="003C2BF1">
        <w:rPr>
          <w:b/>
          <w:color w:val="auto"/>
          <w:sz w:val="24"/>
        </w:rPr>
        <w:t xml:space="preserve"> </w:t>
      </w:r>
    </w:p>
    <w:p w:rsidR="003F287C" w:rsidRDefault="003F287C" w:rsidP="00C83289">
      <w:pPr>
        <w:shd w:val="clear" w:color="auto" w:fill="FFFFFF"/>
        <w:spacing w:after="0" w:line="240" w:lineRule="auto"/>
        <w:ind w:left="0" w:firstLine="0"/>
        <w:jc w:val="left"/>
      </w:pPr>
    </w:p>
    <w:sectPr w:rsidR="003F287C">
      <w:footerReference w:type="even" r:id="rId9"/>
      <w:footerReference w:type="default" r:id="rId10"/>
      <w:footerReference w:type="first" r:id="rId11"/>
      <w:pgSz w:w="11906" w:h="16838"/>
      <w:pgMar w:top="998" w:right="276" w:bottom="1222" w:left="566" w:header="720" w:footer="4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34" w:rsidRDefault="00B27D34">
      <w:pPr>
        <w:spacing w:after="0" w:line="240" w:lineRule="auto"/>
      </w:pPr>
      <w:r>
        <w:separator/>
      </w:r>
    </w:p>
  </w:endnote>
  <w:endnote w:type="continuationSeparator" w:id="0">
    <w:p w:rsidR="00B27D34" w:rsidRDefault="00B2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B31367">
      <w:fldChar w:fldCharType="begin"/>
    </w:r>
    <w:r w:rsidR="00B31367">
      <w:instrText xml:space="preserve"> NUMPAGES   \* MERGEFORMAT </w:instrText>
    </w:r>
    <w:r w:rsidR="00B31367">
      <w:fldChar w:fldCharType="separate"/>
    </w:r>
    <w:r w:rsidR="008F2B67" w:rsidRPr="008F2B67">
      <w:rPr>
        <w:b/>
        <w:noProof/>
      </w:rPr>
      <w:t>5</w:t>
    </w:r>
    <w:r w:rsidR="00B31367">
      <w:rPr>
        <w:b/>
        <w:noProof/>
      </w:rPr>
      <w:fldChar w:fldCharType="end"/>
    </w: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sidR="00B31367" w:rsidRPr="00B31367">
      <w:rPr>
        <w:b/>
        <w:noProof/>
      </w:rPr>
      <w:t>4</w:t>
    </w:r>
    <w:r>
      <w:rPr>
        <w:b/>
      </w:rPr>
      <w:fldChar w:fldCharType="end"/>
    </w:r>
    <w:r>
      <w:t xml:space="preserve"> of </w:t>
    </w:r>
    <w:r w:rsidR="00B31367">
      <w:fldChar w:fldCharType="begin"/>
    </w:r>
    <w:r w:rsidR="00B31367">
      <w:instrText xml:space="preserve"> NUMPAGES   \* MERGEFORMAT </w:instrText>
    </w:r>
    <w:r w:rsidR="00B31367">
      <w:fldChar w:fldCharType="separate"/>
    </w:r>
    <w:r w:rsidR="00B31367" w:rsidRPr="00B31367">
      <w:rPr>
        <w:b/>
        <w:noProof/>
      </w:rPr>
      <w:t>5</w:t>
    </w:r>
    <w:r w:rsidR="00B31367">
      <w:rPr>
        <w:b/>
        <w:noProof/>
      </w:rPr>
      <w:fldChar w:fldCharType="end"/>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B31367">
      <w:fldChar w:fldCharType="begin"/>
    </w:r>
    <w:r w:rsidR="00B31367">
      <w:instrText xml:space="preserve"> NUMPAGES   \* MERGEFORMAT </w:instrText>
    </w:r>
    <w:r w:rsidR="00B31367">
      <w:fldChar w:fldCharType="separate"/>
    </w:r>
    <w:r w:rsidR="008F2B67" w:rsidRPr="008F2B67">
      <w:rPr>
        <w:b/>
        <w:noProof/>
      </w:rPr>
      <w:t>5</w:t>
    </w:r>
    <w:r w:rsidR="00B31367">
      <w:rPr>
        <w:b/>
        <w:noProof/>
      </w:rP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34" w:rsidRDefault="00B27D34">
      <w:pPr>
        <w:spacing w:after="0" w:line="240" w:lineRule="auto"/>
      </w:pPr>
      <w:r>
        <w:separator/>
      </w:r>
    </w:p>
  </w:footnote>
  <w:footnote w:type="continuationSeparator" w:id="0">
    <w:p w:rsidR="00B27D34" w:rsidRDefault="00B2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4B70"/>
    <w:multiLevelType w:val="hybridMultilevel"/>
    <w:tmpl w:val="1BDE732C"/>
    <w:lvl w:ilvl="0" w:tplc="4A4004B0">
      <w:start w:val="1"/>
      <w:numFmt w:val="decimalZero"/>
      <w:lvlText w:val="%1."/>
      <w:lvlJc w:val="left"/>
      <w:pPr>
        <w:ind w:left="420" w:hanging="360"/>
      </w:pPr>
      <w:rPr>
        <w:rFonts w:ascii="Arial" w:eastAsia="Arial" w:hAnsi="Arial"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52"/>
    <w:rsid w:val="00014525"/>
    <w:rsid w:val="0001586D"/>
    <w:rsid w:val="00031BB7"/>
    <w:rsid w:val="00033AD7"/>
    <w:rsid w:val="00035AF4"/>
    <w:rsid w:val="00060497"/>
    <w:rsid w:val="00064A50"/>
    <w:rsid w:val="00070987"/>
    <w:rsid w:val="000721E5"/>
    <w:rsid w:val="00076712"/>
    <w:rsid w:val="00082599"/>
    <w:rsid w:val="000902C7"/>
    <w:rsid w:val="00090E2D"/>
    <w:rsid w:val="000A0269"/>
    <w:rsid w:val="000B1115"/>
    <w:rsid w:val="000B6119"/>
    <w:rsid w:val="000C2E9A"/>
    <w:rsid w:val="000C5878"/>
    <w:rsid w:val="000D3D5D"/>
    <w:rsid w:val="000D46D0"/>
    <w:rsid w:val="000F62E9"/>
    <w:rsid w:val="00106937"/>
    <w:rsid w:val="00113108"/>
    <w:rsid w:val="00116C37"/>
    <w:rsid w:val="00125D6C"/>
    <w:rsid w:val="00142F1A"/>
    <w:rsid w:val="001436B3"/>
    <w:rsid w:val="00147489"/>
    <w:rsid w:val="00151801"/>
    <w:rsid w:val="00157084"/>
    <w:rsid w:val="001620E7"/>
    <w:rsid w:val="001764A9"/>
    <w:rsid w:val="00186B76"/>
    <w:rsid w:val="001909C7"/>
    <w:rsid w:val="00192523"/>
    <w:rsid w:val="001941B7"/>
    <w:rsid w:val="0019776A"/>
    <w:rsid w:val="001A1ECC"/>
    <w:rsid w:val="001A3AAC"/>
    <w:rsid w:val="001A42C7"/>
    <w:rsid w:val="001A651C"/>
    <w:rsid w:val="001B17A7"/>
    <w:rsid w:val="001C5A2D"/>
    <w:rsid w:val="001D37E9"/>
    <w:rsid w:val="001E6980"/>
    <w:rsid w:val="001F0F44"/>
    <w:rsid w:val="001F4A23"/>
    <w:rsid w:val="001F7DCB"/>
    <w:rsid w:val="00204B22"/>
    <w:rsid w:val="00207D80"/>
    <w:rsid w:val="00211090"/>
    <w:rsid w:val="0021234F"/>
    <w:rsid w:val="002164EE"/>
    <w:rsid w:val="0024075B"/>
    <w:rsid w:val="002538F3"/>
    <w:rsid w:val="00266067"/>
    <w:rsid w:val="002732E8"/>
    <w:rsid w:val="00281EA6"/>
    <w:rsid w:val="002A5829"/>
    <w:rsid w:val="002D63A7"/>
    <w:rsid w:val="002E3BA2"/>
    <w:rsid w:val="002F05EF"/>
    <w:rsid w:val="002F0EB2"/>
    <w:rsid w:val="002F39AE"/>
    <w:rsid w:val="002F3F44"/>
    <w:rsid w:val="00304BFC"/>
    <w:rsid w:val="003107AD"/>
    <w:rsid w:val="00321C44"/>
    <w:rsid w:val="00330F39"/>
    <w:rsid w:val="0033704E"/>
    <w:rsid w:val="0035139B"/>
    <w:rsid w:val="0035394A"/>
    <w:rsid w:val="00365782"/>
    <w:rsid w:val="00382857"/>
    <w:rsid w:val="003A1A10"/>
    <w:rsid w:val="003A516B"/>
    <w:rsid w:val="003C2BF1"/>
    <w:rsid w:val="003C550C"/>
    <w:rsid w:val="003D273B"/>
    <w:rsid w:val="003E133F"/>
    <w:rsid w:val="003F08A4"/>
    <w:rsid w:val="003F287C"/>
    <w:rsid w:val="004029C2"/>
    <w:rsid w:val="0040568E"/>
    <w:rsid w:val="0040713E"/>
    <w:rsid w:val="004145E9"/>
    <w:rsid w:val="00414BE0"/>
    <w:rsid w:val="00424319"/>
    <w:rsid w:val="00431D66"/>
    <w:rsid w:val="00454437"/>
    <w:rsid w:val="00467070"/>
    <w:rsid w:val="00471903"/>
    <w:rsid w:val="00480B1A"/>
    <w:rsid w:val="0048260E"/>
    <w:rsid w:val="004868A9"/>
    <w:rsid w:val="00487CB6"/>
    <w:rsid w:val="00492E42"/>
    <w:rsid w:val="004939AF"/>
    <w:rsid w:val="004A48ED"/>
    <w:rsid w:val="004B4C40"/>
    <w:rsid w:val="004C728F"/>
    <w:rsid w:val="004E57FB"/>
    <w:rsid w:val="004F36BD"/>
    <w:rsid w:val="004F7299"/>
    <w:rsid w:val="00500999"/>
    <w:rsid w:val="00506B1B"/>
    <w:rsid w:val="00517D47"/>
    <w:rsid w:val="005279EA"/>
    <w:rsid w:val="0054201A"/>
    <w:rsid w:val="00561A01"/>
    <w:rsid w:val="0056570A"/>
    <w:rsid w:val="00566897"/>
    <w:rsid w:val="0056697B"/>
    <w:rsid w:val="005723D8"/>
    <w:rsid w:val="00591D59"/>
    <w:rsid w:val="00591FF5"/>
    <w:rsid w:val="005A1BAD"/>
    <w:rsid w:val="005D1954"/>
    <w:rsid w:val="005D4784"/>
    <w:rsid w:val="005F55D1"/>
    <w:rsid w:val="005F775B"/>
    <w:rsid w:val="00614CEB"/>
    <w:rsid w:val="00622C09"/>
    <w:rsid w:val="006311A5"/>
    <w:rsid w:val="0063736F"/>
    <w:rsid w:val="00637B6A"/>
    <w:rsid w:val="006410C6"/>
    <w:rsid w:val="00641BA7"/>
    <w:rsid w:val="006425C8"/>
    <w:rsid w:val="00655C3B"/>
    <w:rsid w:val="00676189"/>
    <w:rsid w:val="00680B76"/>
    <w:rsid w:val="00683DCB"/>
    <w:rsid w:val="00696076"/>
    <w:rsid w:val="0069791D"/>
    <w:rsid w:val="006A7FD0"/>
    <w:rsid w:val="006B1E95"/>
    <w:rsid w:val="006B3FC3"/>
    <w:rsid w:val="006C15EB"/>
    <w:rsid w:val="006D380C"/>
    <w:rsid w:val="006F27D6"/>
    <w:rsid w:val="00701F4B"/>
    <w:rsid w:val="00703697"/>
    <w:rsid w:val="00713908"/>
    <w:rsid w:val="00721044"/>
    <w:rsid w:val="00744F96"/>
    <w:rsid w:val="00751189"/>
    <w:rsid w:val="007531A9"/>
    <w:rsid w:val="007607A7"/>
    <w:rsid w:val="00760CAE"/>
    <w:rsid w:val="00762C77"/>
    <w:rsid w:val="00766F01"/>
    <w:rsid w:val="007739DD"/>
    <w:rsid w:val="00795320"/>
    <w:rsid w:val="007A23C2"/>
    <w:rsid w:val="007A6B4B"/>
    <w:rsid w:val="007B2766"/>
    <w:rsid w:val="007D22F1"/>
    <w:rsid w:val="007E15A3"/>
    <w:rsid w:val="007E2DCD"/>
    <w:rsid w:val="007E45E2"/>
    <w:rsid w:val="007F0295"/>
    <w:rsid w:val="00803481"/>
    <w:rsid w:val="008038BF"/>
    <w:rsid w:val="008038D5"/>
    <w:rsid w:val="008136A3"/>
    <w:rsid w:val="00817F80"/>
    <w:rsid w:val="0086278B"/>
    <w:rsid w:val="008657C7"/>
    <w:rsid w:val="00871030"/>
    <w:rsid w:val="00875039"/>
    <w:rsid w:val="00877404"/>
    <w:rsid w:val="008965CB"/>
    <w:rsid w:val="008A59A5"/>
    <w:rsid w:val="008A6DDC"/>
    <w:rsid w:val="008B1536"/>
    <w:rsid w:val="008B3034"/>
    <w:rsid w:val="008B4F06"/>
    <w:rsid w:val="008C63AB"/>
    <w:rsid w:val="008D6DC9"/>
    <w:rsid w:val="008E0A43"/>
    <w:rsid w:val="008E410A"/>
    <w:rsid w:val="008E4AD9"/>
    <w:rsid w:val="008E6103"/>
    <w:rsid w:val="008E79AC"/>
    <w:rsid w:val="008F167F"/>
    <w:rsid w:val="008F2B67"/>
    <w:rsid w:val="00905E6D"/>
    <w:rsid w:val="00906A91"/>
    <w:rsid w:val="009115EB"/>
    <w:rsid w:val="009178F2"/>
    <w:rsid w:val="00926E46"/>
    <w:rsid w:val="00933B67"/>
    <w:rsid w:val="00933E35"/>
    <w:rsid w:val="009374EE"/>
    <w:rsid w:val="00937F42"/>
    <w:rsid w:val="0094101C"/>
    <w:rsid w:val="00943386"/>
    <w:rsid w:val="00962B6F"/>
    <w:rsid w:val="009652D4"/>
    <w:rsid w:val="0099022E"/>
    <w:rsid w:val="009A5995"/>
    <w:rsid w:val="009B1D6E"/>
    <w:rsid w:val="009B4BFF"/>
    <w:rsid w:val="009C0C23"/>
    <w:rsid w:val="009C2F53"/>
    <w:rsid w:val="009C5F21"/>
    <w:rsid w:val="009C62E3"/>
    <w:rsid w:val="009C7EED"/>
    <w:rsid w:val="009D2829"/>
    <w:rsid w:val="009D4D10"/>
    <w:rsid w:val="009E3BBC"/>
    <w:rsid w:val="009F0763"/>
    <w:rsid w:val="00A0100E"/>
    <w:rsid w:val="00A05813"/>
    <w:rsid w:val="00A20B71"/>
    <w:rsid w:val="00A254AA"/>
    <w:rsid w:val="00A32799"/>
    <w:rsid w:val="00A406B7"/>
    <w:rsid w:val="00A4484A"/>
    <w:rsid w:val="00A47483"/>
    <w:rsid w:val="00A635EF"/>
    <w:rsid w:val="00A645EB"/>
    <w:rsid w:val="00A66D52"/>
    <w:rsid w:val="00A77E56"/>
    <w:rsid w:val="00A902C7"/>
    <w:rsid w:val="00A93072"/>
    <w:rsid w:val="00A97DDE"/>
    <w:rsid w:val="00AA1542"/>
    <w:rsid w:val="00AA2930"/>
    <w:rsid w:val="00AA35C1"/>
    <w:rsid w:val="00AA3BD8"/>
    <w:rsid w:val="00AB00E6"/>
    <w:rsid w:val="00AB34A2"/>
    <w:rsid w:val="00AC60F2"/>
    <w:rsid w:val="00AE1601"/>
    <w:rsid w:val="00AE1F45"/>
    <w:rsid w:val="00AE6396"/>
    <w:rsid w:val="00AF03B0"/>
    <w:rsid w:val="00AF5A8F"/>
    <w:rsid w:val="00AF6B76"/>
    <w:rsid w:val="00B00818"/>
    <w:rsid w:val="00B06106"/>
    <w:rsid w:val="00B1291C"/>
    <w:rsid w:val="00B15C00"/>
    <w:rsid w:val="00B27D34"/>
    <w:rsid w:val="00B31367"/>
    <w:rsid w:val="00B50D87"/>
    <w:rsid w:val="00B62FA7"/>
    <w:rsid w:val="00B646C4"/>
    <w:rsid w:val="00B647FE"/>
    <w:rsid w:val="00B76874"/>
    <w:rsid w:val="00B81D16"/>
    <w:rsid w:val="00B842C8"/>
    <w:rsid w:val="00B90996"/>
    <w:rsid w:val="00BA597D"/>
    <w:rsid w:val="00BB66BA"/>
    <w:rsid w:val="00BB679D"/>
    <w:rsid w:val="00BB73EF"/>
    <w:rsid w:val="00BE4913"/>
    <w:rsid w:val="00BE5C57"/>
    <w:rsid w:val="00BF5CF7"/>
    <w:rsid w:val="00BF6675"/>
    <w:rsid w:val="00C02CC7"/>
    <w:rsid w:val="00C248A6"/>
    <w:rsid w:val="00C361B1"/>
    <w:rsid w:val="00C545DE"/>
    <w:rsid w:val="00C63829"/>
    <w:rsid w:val="00C66EA0"/>
    <w:rsid w:val="00C7096D"/>
    <w:rsid w:val="00C83289"/>
    <w:rsid w:val="00C868B5"/>
    <w:rsid w:val="00CA536A"/>
    <w:rsid w:val="00CB34A8"/>
    <w:rsid w:val="00CB570A"/>
    <w:rsid w:val="00CC2AE6"/>
    <w:rsid w:val="00CD20EB"/>
    <w:rsid w:val="00CD660A"/>
    <w:rsid w:val="00CD7045"/>
    <w:rsid w:val="00CF2083"/>
    <w:rsid w:val="00CF2578"/>
    <w:rsid w:val="00D12357"/>
    <w:rsid w:val="00D24EB8"/>
    <w:rsid w:val="00D278CC"/>
    <w:rsid w:val="00D27A12"/>
    <w:rsid w:val="00D34798"/>
    <w:rsid w:val="00D351E7"/>
    <w:rsid w:val="00D364F3"/>
    <w:rsid w:val="00D60D5A"/>
    <w:rsid w:val="00D66767"/>
    <w:rsid w:val="00D709CF"/>
    <w:rsid w:val="00D71BDD"/>
    <w:rsid w:val="00D73498"/>
    <w:rsid w:val="00D77D9A"/>
    <w:rsid w:val="00D82AA1"/>
    <w:rsid w:val="00D870ED"/>
    <w:rsid w:val="00D935BD"/>
    <w:rsid w:val="00D93F56"/>
    <w:rsid w:val="00DA1330"/>
    <w:rsid w:val="00DA6838"/>
    <w:rsid w:val="00DB1276"/>
    <w:rsid w:val="00DC2CAF"/>
    <w:rsid w:val="00DD71AB"/>
    <w:rsid w:val="00DE390A"/>
    <w:rsid w:val="00DE49D5"/>
    <w:rsid w:val="00E11632"/>
    <w:rsid w:val="00E2159B"/>
    <w:rsid w:val="00E36D42"/>
    <w:rsid w:val="00E36D82"/>
    <w:rsid w:val="00E40BE8"/>
    <w:rsid w:val="00E461DD"/>
    <w:rsid w:val="00E72F2C"/>
    <w:rsid w:val="00E8623D"/>
    <w:rsid w:val="00E93D86"/>
    <w:rsid w:val="00EA112B"/>
    <w:rsid w:val="00EA3413"/>
    <w:rsid w:val="00EA4883"/>
    <w:rsid w:val="00EB304F"/>
    <w:rsid w:val="00EB58FF"/>
    <w:rsid w:val="00EC75C3"/>
    <w:rsid w:val="00EE2033"/>
    <w:rsid w:val="00EE3111"/>
    <w:rsid w:val="00EF26DB"/>
    <w:rsid w:val="00F03265"/>
    <w:rsid w:val="00F05530"/>
    <w:rsid w:val="00F05EB8"/>
    <w:rsid w:val="00F146F6"/>
    <w:rsid w:val="00F2048E"/>
    <w:rsid w:val="00F21CCC"/>
    <w:rsid w:val="00F25F68"/>
    <w:rsid w:val="00F36010"/>
    <w:rsid w:val="00F41BBD"/>
    <w:rsid w:val="00F44D98"/>
    <w:rsid w:val="00F5297F"/>
    <w:rsid w:val="00F57C54"/>
    <w:rsid w:val="00F863E5"/>
    <w:rsid w:val="00F86ECF"/>
    <w:rsid w:val="00FA712E"/>
    <w:rsid w:val="00FB10EB"/>
    <w:rsid w:val="00FD549A"/>
    <w:rsid w:val="00FD7EA6"/>
    <w:rsid w:val="00FE0AB6"/>
    <w:rsid w:val="00FE331F"/>
    <w:rsid w:val="00FE35CE"/>
    <w:rsid w:val="00FF2014"/>
    <w:rsid w:val="00FF4419"/>
    <w:rsid w:val="00FF6F6B"/>
    <w:rsid w:val="00FF79F4"/>
    <w:rsid w:val="00FF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D21"/>
  <w15:docId w15:val="{73CD0090-549B-4260-BB5F-748B7FDE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5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287C"/>
    <w:pPr>
      <w:ind w:left="720"/>
      <w:contextualSpacing/>
    </w:pPr>
  </w:style>
  <w:style w:type="character" w:styleId="Strong">
    <w:name w:val="Strong"/>
    <w:basedOn w:val="DefaultParagraphFont"/>
    <w:uiPriority w:val="22"/>
    <w:qFormat/>
    <w:rsid w:val="00F25F68"/>
    <w:rPr>
      <w:b/>
      <w:bCs/>
    </w:rPr>
  </w:style>
  <w:style w:type="paragraph" w:styleId="NormalWeb">
    <w:name w:val="Normal (Web)"/>
    <w:basedOn w:val="Normal"/>
    <w:uiPriority w:val="99"/>
    <w:unhideWhenUsed/>
    <w:rsid w:val="008C63A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22C09"/>
    <w:rPr>
      <w:color w:val="0000FF"/>
      <w:u w:val="single"/>
    </w:rPr>
  </w:style>
  <w:style w:type="paragraph" w:styleId="BalloonText">
    <w:name w:val="Balloon Text"/>
    <w:basedOn w:val="Normal"/>
    <w:link w:val="BalloonTextChar"/>
    <w:uiPriority w:val="99"/>
    <w:semiHidden/>
    <w:unhideWhenUsed/>
    <w:rsid w:val="00C8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8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1164">
      <w:bodyDiv w:val="1"/>
      <w:marLeft w:val="0"/>
      <w:marRight w:val="0"/>
      <w:marTop w:val="0"/>
      <w:marBottom w:val="0"/>
      <w:divBdr>
        <w:top w:val="none" w:sz="0" w:space="0" w:color="auto"/>
        <w:left w:val="none" w:sz="0" w:space="0" w:color="auto"/>
        <w:bottom w:val="none" w:sz="0" w:space="0" w:color="auto"/>
        <w:right w:val="none" w:sz="0" w:space="0" w:color="auto"/>
      </w:divBdr>
      <w:divsChild>
        <w:div w:id="1545024623">
          <w:blockQuote w:val="1"/>
          <w:marLeft w:val="0"/>
          <w:marRight w:val="0"/>
          <w:marTop w:val="0"/>
          <w:marBottom w:val="0"/>
          <w:divBdr>
            <w:top w:val="none" w:sz="0" w:space="0" w:color="auto"/>
            <w:left w:val="none" w:sz="0" w:space="0" w:color="auto"/>
            <w:bottom w:val="none" w:sz="0" w:space="0" w:color="auto"/>
            <w:right w:val="none" w:sz="0" w:space="0" w:color="auto"/>
          </w:divBdr>
          <w:divsChild>
            <w:div w:id="1442917315">
              <w:marLeft w:val="0"/>
              <w:marRight w:val="0"/>
              <w:marTop w:val="0"/>
              <w:marBottom w:val="0"/>
              <w:divBdr>
                <w:top w:val="none" w:sz="0" w:space="0" w:color="auto"/>
                <w:left w:val="none" w:sz="0" w:space="0" w:color="auto"/>
                <w:bottom w:val="none" w:sz="0" w:space="0" w:color="auto"/>
                <w:right w:val="none" w:sz="0" w:space="0" w:color="auto"/>
              </w:divBdr>
              <w:divsChild>
                <w:div w:id="1967348254">
                  <w:marLeft w:val="0"/>
                  <w:marRight w:val="0"/>
                  <w:marTop w:val="0"/>
                  <w:marBottom w:val="0"/>
                  <w:divBdr>
                    <w:top w:val="none" w:sz="0" w:space="0" w:color="auto"/>
                    <w:left w:val="none" w:sz="0" w:space="0" w:color="auto"/>
                    <w:bottom w:val="none" w:sz="0" w:space="0" w:color="auto"/>
                    <w:right w:val="none" w:sz="0" w:space="0" w:color="auto"/>
                  </w:divBdr>
                  <w:divsChild>
                    <w:div w:id="1848054375">
                      <w:marLeft w:val="0"/>
                      <w:marRight w:val="0"/>
                      <w:marTop w:val="0"/>
                      <w:marBottom w:val="0"/>
                      <w:divBdr>
                        <w:top w:val="none" w:sz="0" w:space="0" w:color="auto"/>
                        <w:left w:val="none" w:sz="0" w:space="0" w:color="auto"/>
                        <w:bottom w:val="none" w:sz="0" w:space="0" w:color="auto"/>
                        <w:right w:val="none" w:sz="0" w:space="0" w:color="auto"/>
                      </w:divBdr>
                      <w:divsChild>
                        <w:div w:id="1566837477">
                          <w:marLeft w:val="0"/>
                          <w:marRight w:val="0"/>
                          <w:marTop w:val="0"/>
                          <w:marBottom w:val="0"/>
                          <w:divBdr>
                            <w:top w:val="none" w:sz="0" w:space="0" w:color="auto"/>
                            <w:left w:val="none" w:sz="0" w:space="0" w:color="auto"/>
                            <w:bottom w:val="none" w:sz="0" w:space="0" w:color="auto"/>
                            <w:right w:val="none" w:sz="0" w:space="0" w:color="auto"/>
                          </w:divBdr>
                          <w:divsChild>
                            <w:div w:id="1420324298">
                              <w:marLeft w:val="0"/>
                              <w:marRight w:val="0"/>
                              <w:marTop w:val="0"/>
                              <w:marBottom w:val="0"/>
                              <w:divBdr>
                                <w:top w:val="none" w:sz="0" w:space="0" w:color="auto"/>
                                <w:left w:val="none" w:sz="0" w:space="0" w:color="auto"/>
                                <w:bottom w:val="none" w:sz="0" w:space="0" w:color="auto"/>
                                <w:right w:val="none" w:sz="0" w:space="0" w:color="auto"/>
                              </w:divBdr>
                            </w:div>
                            <w:div w:id="1340044836">
                              <w:marLeft w:val="0"/>
                              <w:marRight w:val="0"/>
                              <w:marTop w:val="0"/>
                              <w:marBottom w:val="0"/>
                              <w:divBdr>
                                <w:top w:val="none" w:sz="0" w:space="0" w:color="auto"/>
                                <w:left w:val="none" w:sz="0" w:space="0" w:color="auto"/>
                                <w:bottom w:val="none" w:sz="0" w:space="0" w:color="auto"/>
                                <w:right w:val="none" w:sz="0" w:space="0" w:color="auto"/>
                              </w:divBdr>
                              <w:divsChild>
                                <w:div w:id="49616989">
                                  <w:marLeft w:val="0"/>
                                  <w:marRight w:val="0"/>
                                  <w:marTop w:val="0"/>
                                  <w:marBottom w:val="0"/>
                                  <w:divBdr>
                                    <w:top w:val="none" w:sz="0" w:space="0" w:color="auto"/>
                                    <w:left w:val="none" w:sz="0" w:space="0" w:color="auto"/>
                                    <w:bottom w:val="none" w:sz="0" w:space="0" w:color="auto"/>
                                    <w:right w:val="none" w:sz="0" w:space="0" w:color="auto"/>
                                  </w:divBdr>
                                </w:div>
                                <w:div w:id="772238947">
                                  <w:marLeft w:val="0"/>
                                  <w:marRight w:val="0"/>
                                  <w:marTop w:val="0"/>
                                  <w:marBottom w:val="0"/>
                                  <w:divBdr>
                                    <w:top w:val="none" w:sz="0" w:space="0" w:color="auto"/>
                                    <w:left w:val="none" w:sz="0" w:space="0" w:color="auto"/>
                                    <w:bottom w:val="none" w:sz="0" w:space="0" w:color="auto"/>
                                    <w:right w:val="none" w:sz="0" w:space="0" w:color="auto"/>
                                  </w:divBdr>
                                </w:div>
                                <w:div w:id="2017344821">
                                  <w:marLeft w:val="0"/>
                                  <w:marRight w:val="0"/>
                                  <w:marTop w:val="0"/>
                                  <w:marBottom w:val="0"/>
                                  <w:divBdr>
                                    <w:top w:val="none" w:sz="0" w:space="0" w:color="auto"/>
                                    <w:left w:val="none" w:sz="0" w:space="0" w:color="auto"/>
                                    <w:bottom w:val="none" w:sz="0" w:space="0" w:color="auto"/>
                                    <w:right w:val="none" w:sz="0" w:space="0" w:color="auto"/>
                                  </w:divBdr>
                                </w:div>
                                <w:div w:id="965693330">
                                  <w:marLeft w:val="0"/>
                                  <w:marRight w:val="0"/>
                                  <w:marTop w:val="0"/>
                                  <w:marBottom w:val="0"/>
                                  <w:divBdr>
                                    <w:top w:val="none" w:sz="0" w:space="0" w:color="auto"/>
                                    <w:left w:val="none" w:sz="0" w:space="0" w:color="auto"/>
                                    <w:bottom w:val="none" w:sz="0" w:space="0" w:color="auto"/>
                                    <w:right w:val="none" w:sz="0" w:space="0" w:color="auto"/>
                                  </w:divBdr>
                                </w:div>
                                <w:div w:id="9273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41338">
      <w:bodyDiv w:val="1"/>
      <w:marLeft w:val="0"/>
      <w:marRight w:val="0"/>
      <w:marTop w:val="0"/>
      <w:marBottom w:val="0"/>
      <w:divBdr>
        <w:top w:val="none" w:sz="0" w:space="0" w:color="auto"/>
        <w:left w:val="none" w:sz="0" w:space="0" w:color="auto"/>
        <w:bottom w:val="none" w:sz="0" w:space="0" w:color="auto"/>
        <w:right w:val="none" w:sz="0" w:space="0" w:color="auto"/>
      </w:divBdr>
      <w:divsChild>
        <w:div w:id="1845121955">
          <w:marLeft w:val="0"/>
          <w:marRight w:val="0"/>
          <w:marTop w:val="0"/>
          <w:marBottom w:val="0"/>
          <w:divBdr>
            <w:top w:val="none" w:sz="0" w:space="0" w:color="auto"/>
            <w:left w:val="none" w:sz="0" w:space="0" w:color="auto"/>
            <w:bottom w:val="none" w:sz="0" w:space="0" w:color="auto"/>
            <w:right w:val="none" w:sz="0" w:space="0" w:color="auto"/>
          </w:divBdr>
        </w:div>
        <w:div w:id="970863207">
          <w:marLeft w:val="0"/>
          <w:marRight w:val="0"/>
          <w:marTop w:val="0"/>
          <w:marBottom w:val="0"/>
          <w:divBdr>
            <w:top w:val="none" w:sz="0" w:space="0" w:color="auto"/>
            <w:left w:val="none" w:sz="0" w:space="0" w:color="auto"/>
            <w:bottom w:val="none" w:sz="0" w:space="0" w:color="auto"/>
            <w:right w:val="none" w:sz="0" w:space="0" w:color="auto"/>
          </w:divBdr>
        </w:div>
      </w:divsChild>
    </w:div>
    <w:div w:id="11494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rishastro.org/2019/08/27/iaa-public-lecture-25th-september-dr-mike-simms-um-1969-a-special-year-for-space-rocks-and-not-just-from-the-mo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Irish Astronomical Association</vt:lpstr>
    </vt:vector>
  </TitlesOfParts>
  <Company>HP</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Astronomical Association</dc:title>
  <dc:subject/>
  <dc:creator>Tony Kempston</dc:creator>
  <cp:keywords/>
  <cp:lastModifiedBy>User</cp:lastModifiedBy>
  <cp:revision>2</cp:revision>
  <cp:lastPrinted>2022-04-07T13:21:00Z</cp:lastPrinted>
  <dcterms:created xsi:type="dcterms:W3CDTF">2022-04-12T21:53:00Z</dcterms:created>
  <dcterms:modified xsi:type="dcterms:W3CDTF">2022-04-12T21:53:00Z</dcterms:modified>
</cp:coreProperties>
</file>